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88FF" w14:textId="620A9AC3" w:rsidR="79F4FBFA" w:rsidRDefault="003C0B3A" w:rsidP="5F9ABDC5">
      <w:pPr>
        <w:spacing w:line="257" w:lineRule="auto"/>
        <w:jc w:val="center"/>
        <w:rPr>
          <w:rFonts w:asciiTheme="majorHAnsi" w:eastAsiaTheme="majorEastAsia" w:hAnsiTheme="majorHAnsi" w:cstheme="majorBidi"/>
          <w:b/>
          <w:bCs/>
        </w:rPr>
      </w:pPr>
      <w:r w:rsidRPr="5F9ABDC5">
        <w:rPr>
          <w:rFonts w:asciiTheme="majorHAnsi" w:eastAsiaTheme="majorEastAsia" w:hAnsiTheme="majorHAnsi" w:cstheme="majorBidi"/>
          <w:b/>
          <w:bCs/>
        </w:rPr>
        <w:t>P</w:t>
      </w:r>
      <w:r w:rsidR="79F4FBFA" w:rsidRPr="5F9ABDC5">
        <w:rPr>
          <w:rFonts w:asciiTheme="majorHAnsi" w:eastAsiaTheme="majorEastAsia" w:hAnsiTheme="majorHAnsi" w:cstheme="majorBidi"/>
          <w:b/>
          <w:bCs/>
        </w:rPr>
        <w:t>arks &amp; Recreation Advisory Board Meeting</w:t>
      </w:r>
    </w:p>
    <w:p w14:paraId="17419697" w14:textId="66DF6295" w:rsidR="29A570F2" w:rsidRDefault="29A570F2" w:rsidP="5F9ABDC5">
      <w:pPr>
        <w:spacing w:line="257" w:lineRule="auto"/>
        <w:jc w:val="center"/>
        <w:rPr>
          <w:rFonts w:asciiTheme="majorHAnsi" w:eastAsiaTheme="majorEastAsia" w:hAnsiTheme="majorHAnsi" w:cstheme="majorBidi"/>
          <w:b/>
          <w:bCs/>
        </w:rPr>
      </w:pPr>
      <w:r w:rsidRPr="5F9ABDC5">
        <w:rPr>
          <w:rFonts w:asciiTheme="majorHAnsi" w:eastAsiaTheme="majorEastAsia" w:hAnsiTheme="majorHAnsi" w:cstheme="majorBidi"/>
          <w:b/>
          <w:bCs/>
        </w:rPr>
        <w:t>September Minutes</w:t>
      </w:r>
    </w:p>
    <w:p w14:paraId="79D2F516" w14:textId="2EBC43A1" w:rsidR="79F4FBFA" w:rsidRDefault="79F4FBFA" w:rsidP="5F9ABDC5">
      <w:pPr>
        <w:jc w:val="center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The Zebulon Parks and Recreation Advisory Board met Monday, </w:t>
      </w:r>
      <w:r w:rsidR="3E29CC56" w:rsidRPr="5F9ABDC5">
        <w:rPr>
          <w:rFonts w:asciiTheme="majorHAnsi" w:eastAsiaTheme="majorEastAsia" w:hAnsiTheme="majorHAnsi" w:cstheme="majorBidi"/>
        </w:rPr>
        <w:t>September 18</w:t>
      </w:r>
      <w:r w:rsidR="3E29CC56" w:rsidRPr="5F9ABDC5">
        <w:rPr>
          <w:rFonts w:asciiTheme="majorHAnsi" w:eastAsiaTheme="majorEastAsia" w:hAnsiTheme="majorHAnsi" w:cstheme="majorBidi"/>
          <w:vertAlign w:val="superscript"/>
        </w:rPr>
        <w:t>th</w:t>
      </w:r>
      <w:r w:rsidR="3E29CC56" w:rsidRPr="5F9ABDC5">
        <w:rPr>
          <w:rFonts w:asciiTheme="majorHAnsi" w:eastAsiaTheme="majorEastAsia" w:hAnsiTheme="majorHAnsi" w:cstheme="majorBidi"/>
        </w:rPr>
        <w:t xml:space="preserve"> t</w:t>
      </w:r>
      <w:r w:rsidRPr="5F9ABDC5">
        <w:rPr>
          <w:rFonts w:asciiTheme="majorHAnsi" w:eastAsiaTheme="majorEastAsia" w:hAnsiTheme="majorHAnsi" w:cstheme="majorBidi"/>
        </w:rPr>
        <w:t>at 6pm.</w:t>
      </w:r>
    </w:p>
    <w:p w14:paraId="4EA1DA08" w14:textId="09735E45" w:rsidR="79F4FBFA" w:rsidRDefault="79F4FBFA" w:rsidP="5F9ABDC5">
      <w:pPr>
        <w:jc w:val="center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This meeting </w:t>
      </w:r>
      <w:r w:rsidR="003C0B3A" w:rsidRPr="5F9ABDC5">
        <w:rPr>
          <w:rFonts w:asciiTheme="majorHAnsi" w:eastAsiaTheme="majorEastAsia" w:hAnsiTheme="majorHAnsi" w:cstheme="majorBidi"/>
        </w:rPr>
        <w:t>was held</w:t>
      </w:r>
      <w:r w:rsidRPr="5F9ABDC5">
        <w:rPr>
          <w:rFonts w:asciiTheme="majorHAnsi" w:eastAsiaTheme="majorEastAsia" w:hAnsiTheme="majorHAnsi" w:cstheme="majorBidi"/>
        </w:rPr>
        <w:t xml:space="preserve"> at Zebulon Town Hall, 1003 N. Arendell Avenue.</w:t>
      </w:r>
    </w:p>
    <w:p w14:paraId="3AB405F3" w14:textId="75E3FC7D" w:rsidR="79F4FBFA" w:rsidRDefault="79F4FBFA" w:rsidP="5F9ABDC5">
      <w:pPr>
        <w:jc w:val="center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 </w:t>
      </w:r>
    </w:p>
    <w:p w14:paraId="3EAD70F6" w14:textId="01EB6B43" w:rsidR="79F4FBFA" w:rsidRDefault="79F4FBFA" w:rsidP="5F9ABDC5">
      <w:pPr>
        <w:rPr>
          <w:rFonts w:asciiTheme="majorHAnsi" w:eastAsiaTheme="majorEastAsia" w:hAnsiTheme="majorHAnsi" w:cstheme="majorBidi"/>
          <w:b/>
          <w:bCs/>
        </w:rPr>
      </w:pPr>
      <w:r w:rsidRPr="5F9ABDC5">
        <w:rPr>
          <w:rFonts w:asciiTheme="majorHAnsi" w:eastAsiaTheme="majorEastAsia" w:hAnsiTheme="majorHAnsi" w:cstheme="majorBidi"/>
          <w:b/>
          <w:bCs/>
        </w:rPr>
        <w:t xml:space="preserve">Present Advisory Board Members: </w:t>
      </w:r>
    </w:p>
    <w:p w14:paraId="19E81E1B" w14:textId="348DF0EE" w:rsidR="2189D8D7" w:rsidRDefault="2189D8D7" w:rsidP="5F9ABDC5">
      <w:p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Brandon Wiggins, Wendi Watson, Garrett Underhill, Quinton Taylor</w:t>
      </w:r>
    </w:p>
    <w:p w14:paraId="57FABC5A" w14:textId="0BD30102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  <w:b/>
          <w:bCs/>
        </w:rPr>
      </w:pPr>
      <w:r w:rsidRPr="5F9ABDC5">
        <w:rPr>
          <w:rFonts w:asciiTheme="majorHAnsi" w:eastAsiaTheme="majorEastAsia" w:hAnsiTheme="majorHAnsi" w:cstheme="majorBidi"/>
          <w:b/>
          <w:bCs/>
        </w:rPr>
        <w:t>Meeting Agenda</w:t>
      </w:r>
    </w:p>
    <w:p w14:paraId="5DB6883D" w14:textId="7F963A58" w:rsidR="79F4FBFA" w:rsidRDefault="79F4FBFA" w:rsidP="5F9ABDC5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Call to Order</w:t>
      </w:r>
    </w:p>
    <w:p w14:paraId="4DB039FB" w14:textId="1CC4FA92" w:rsidR="79F4FBFA" w:rsidRDefault="0052259C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Brandon Wiggins</w:t>
      </w:r>
      <w:r w:rsidR="79F4FBFA" w:rsidRPr="5F9ABDC5">
        <w:rPr>
          <w:rFonts w:asciiTheme="majorHAnsi" w:eastAsiaTheme="majorEastAsia" w:hAnsiTheme="majorHAnsi" w:cstheme="majorBidi"/>
        </w:rPr>
        <w:t xml:space="preserve"> called to order at 6:0</w:t>
      </w:r>
      <w:r w:rsidR="1BA77495" w:rsidRPr="5F9ABDC5">
        <w:rPr>
          <w:rFonts w:asciiTheme="majorHAnsi" w:eastAsiaTheme="majorEastAsia" w:hAnsiTheme="majorHAnsi" w:cstheme="majorBidi"/>
        </w:rPr>
        <w:t xml:space="preserve">7 </w:t>
      </w:r>
      <w:r w:rsidR="79F4FBFA" w:rsidRPr="5F9ABDC5">
        <w:rPr>
          <w:rFonts w:asciiTheme="majorHAnsi" w:eastAsiaTheme="majorEastAsia" w:hAnsiTheme="majorHAnsi" w:cstheme="majorBidi"/>
        </w:rPr>
        <w:t>PM.</w:t>
      </w:r>
    </w:p>
    <w:p w14:paraId="340B4987" w14:textId="39B20D46" w:rsidR="79F4FBFA" w:rsidRDefault="79F4FBFA" w:rsidP="5F9ABDC5">
      <w:pPr>
        <w:pStyle w:val="ListParagraph"/>
        <w:numPr>
          <w:ilvl w:val="0"/>
          <w:numId w:val="23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Approval of Agenda</w:t>
      </w:r>
    </w:p>
    <w:p w14:paraId="2708CBAF" w14:textId="21408ECA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Motion: </w:t>
      </w:r>
      <w:r w:rsidR="013E2201" w:rsidRPr="5F9ABDC5">
        <w:rPr>
          <w:rFonts w:asciiTheme="majorHAnsi" w:eastAsiaTheme="majorEastAsia" w:hAnsiTheme="majorHAnsi" w:cstheme="majorBidi"/>
        </w:rPr>
        <w:t>Wendi Watson</w:t>
      </w:r>
    </w:p>
    <w:p w14:paraId="23619EA4" w14:textId="1D19073B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2</w:t>
      </w:r>
      <w:r w:rsidRPr="5F9ABDC5">
        <w:rPr>
          <w:rFonts w:asciiTheme="majorHAnsi" w:eastAsiaTheme="majorEastAsia" w:hAnsiTheme="majorHAnsi" w:cstheme="majorBidi"/>
          <w:vertAlign w:val="superscript"/>
        </w:rPr>
        <w:t>nd</w:t>
      </w:r>
      <w:r w:rsidRPr="5F9ABDC5">
        <w:rPr>
          <w:rFonts w:asciiTheme="majorHAnsi" w:eastAsiaTheme="majorEastAsia" w:hAnsiTheme="majorHAnsi" w:cstheme="majorBidi"/>
        </w:rPr>
        <w:t xml:space="preserve">: </w:t>
      </w:r>
      <w:r w:rsidR="5F5DB440" w:rsidRPr="5F9ABDC5">
        <w:rPr>
          <w:rFonts w:asciiTheme="majorHAnsi" w:eastAsiaTheme="majorEastAsia" w:hAnsiTheme="majorHAnsi" w:cstheme="majorBidi"/>
        </w:rPr>
        <w:t>Garrett Underhill</w:t>
      </w:r>
    </w:p>
    <w:p w14:paraId="4F8C7B6B" w14:textId="2429C8CC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All voted in favor.</w:t>
      </w:r>
    </w:p>
    <w:p w14:paraId="2031ED9E" w14:textId="71787A5F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3. Public Comment</w:t>
      </w:r>
    </w:p>
    <w:p w14:paraId="6FBEC176" w14:textId="4AF510DE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Public comments are limited to 3 minutes. Anyone wishing to speak must sign up by 5:50 PM. Public </w:t>
      </w:r>
    </w:p>
    <w:p w14:paraId="5432F5E4" w14:textId="30157B43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comment may be limited to 15 minutes.</w:t>
      </w:r>
    </w:p>
    <w:p w14:paraId="5D06BCAB" w14:textId="6903C406" w:rsidR="79F4FBFA" w:rsidRDefault="79F4FBFA" w:rsidP="5F9ABDC5">
      <w:pPr>
        <w:pStyle w:val="ListParagraph"/>
        <w:numPr>
          <w:ilvl w:val="0"/>
          <w:numId w:val="22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None.</w:t>
      </w:r>
    </w:p>
    <w:p w14:paraId="125E7072" w14:textId="3CA8AA31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4. Consent</w:t>
      </w:r>
    </w:p>
    <w:p w14:paraId="1BA1A479" w14:textId="7A58A4B9" w:rsidR="79F4FBFA" w:rsidRDefault="79F4FBFA" w:rsidP="5F9ABDC5">
      <w:pPr>
        <w:spacing w:line="257" w:lineRule="auto"/>
        <w:ind w:firstLine="720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A. Adoption of Minutes</w:t>
      </w:r>
    </w:p>
    <w:p w14:paraId="0BE8B0D4" w14:textId="70D1D486" w:rsidR="79F4FBFA" w:rsidRDefault="79F4FBFA" w:rsidP="5F9ABDC5">
      <w:pPr>
        <w:spacing w:line="257" w:lineRule="auto"/>
        <w:ind w:left="720" w:firstLine="720"/>
        <w:rPr>
          <w:rFonts w:asciiTheme="majorHAnsi" w:eastAsiaTheme="majorEastAsia" w:hAnsiTheme="majorHAnsi" w:cstheme="majorBidi"/>
          <w:vertAlign w:val="superscript"/>
        </w:rPr>
      </w:pPr>
      <w:r w:rsidRPr="5F9ABDC5">
        <w:rPr>
          <w:rFonts w:asciiTheme="majorHAnsi" w:eastAsiaTheme="majorEastAsia" w:hAnsiTheme="majorHAnsi" w:cstheme="majorBidi"/>
        </w:rPr>
        <w:t xml:space="preserve">1. </w:t>
      </w:r>
      <w:r w:rsidR="53E5C362" w:rsidRPr="5F9ABDC5">
        <w:rPr>
          <w:rFonts w:asciiTheme="majorHAnsi" w:eastAsiaTheme="majorEastAsia" w:hAnsiTheme="majorHAnsi" w:cstheme="majorBidi"/>
        </w:rPr>
        <w:t>August 21</w:t>
      </w:r>
      <w:proofErr w:type="gramStart"/>
      <w:r w:rsidR="53E5C362" w:rsidRPr="5F9ABDC5">
        <w:rPr>
          <w:rFonts w:asciiTheme="majorHAnsi" w:eastAsiaTheme="majorEastAsia" w:hAnsiTheme="majorHAnsi" w:cstheme="majorBidi"/>
          <w:vertAlign w:val="superscript"/>
        </w:rPr>
        <w:t>st</w:t>
      </w:r>
      <w:r w:rsidR="53E5C362" w:rsidRPr="5F9ABDC5">
        <w:rPr>
          <w:rFonts w:asciiTheme="majorHAnsi" w:eastAsiaTheme="majorEastAsia" w:hAnsiTheme="majorHAnsi" w:cstheme="majorBidi"/>
        </w:rPr>
        <w:t xml:space="preserve"> ,</w:t>
      </w:r>
      <w:proofErr w:type="gramEnd"/>
      <w:r w:rsidR="53E5C362" w:rsidRPr="5F9ABDC5">
        <w:rPr>
          <w:rFonts w:asciiTheme="majorHAnsi" w:eastAsiaTheme="majorEastAsia" w:hAnsiTheme="majorHAnsi" w:cstheme="majorBidi"/>
        </w:rPr>
        <w:t xml:space="preserve"> 2023</w:t>
      </w:r>
    </w:p>
    <w:p w14:paraId="06FF41AA" w14:textId="4A4CBB18" w:rsidR="79F4FBFA" w:rsidRDefault="79F4FBFA" w:rsidP="5F9ABDC5">
      <w:pPr>
        <w:spacing w:line="257" w:lineRule="auto"/>
        <w:ind w:firstLine="720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Motion: </w:t>
      </w:r>
      <w:r w:rsidR="5B4806F9" w:rsidRPr="5F9ABDC5">
        <w:rPr>
          <w:rFonts w:asciiTheme="majorHAnsi" w:eastAsiaTheme="majorEastAsia" w:hAnsiTheme="majorHAnsi" w:cstheme="majorBidi"/>
        </w:rPr>
        <w:t xml:space="preserve">Wendi Watson as amended to remove Garrett Underhill’s name from the attendance. </w:t>
      </w:r>
    </w:p>
    <w:p w14:paraId="5C63565F" w14:textId="24ECE875" w:rsidR="79F4FBFA" w:rsidRDefault="79F4FBFA" w:rsidP="5F9ABDC5">
      <w:pPr>
        <w:spacing w:line="257" w:lineRule="auto"/>
        <w:ind w:firstLine="720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2</w:t>
      </w:r>
      <w:r w:rsidRPr="5F9ABDC5">
        <w:rPr>
          <w:rFonts w:asciiTheme="majorHAnsi" w:eastAsiaTheme="majorEastAsia" w:hAnsiTheme="majorHAnsi" w:cstheme="majorBidi"/>
          <w:vertAlign w:val="superscript"/>
        </w:rPr>
        <w:t>nd</w:t>
      </w:r>
      <w:r w:rsidRPr="5F9ABDC5">
        <w:rPr>
          <w:rFonts w:asciiTheme="majorHAnsi" w:eastAsiaTheme="majorEastAsia" w:hAnsiTheme="majorHAnsi" w:cstheme="majorBidi"/>
        </w:rPr>
        <w:t xml:space="preserve">: </w:t>
      </w:r>
      <w:r w:rsidR="26EF3B55" w:rsidRPr="5F9ABDC5">
        <w:rPr>
          <w:rFonts w:asciiTheme="majorHAnsi" w:eastAsiaTheme="majorEastAsia" w:hAnsiTheme="majorHAnsi" w:cstheme="majorBidi"/>
        </w:rPr>
        <w:t xml:space="preserve"> Quinton Taylor</w:t>
      </w:r>
    </w:p>
    <w:p w14:paraId="6080D230" w14:textId="6BD7194F" w:rsidR="79F4FBFA" w:rsidRDefault="79F4FBFA" w:rsidP="5F9ABDC5">
      <w:pPr>
        <w:spacing w:line="257" w:lineRule="auto"/>
        <w:ind w:firstLine="720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All voted in favor.</w:t>
      </w:r>
    </w:p>
    <w:p w14:paraId="06A63319" w14:textId="534C1672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5. Old Business</w:t>
      </w:r>
    </w:p>
    <w:p w14:paraId="30EF92DE" w14:textId="78558570" w:rsidR="79F4FBFA" w:rsidRDefault="79F4FBFA" w:rsidP="5F9ABDC5">
      <w:pPr>
        <w:spacing w:line="257" w:lineRule="auto"/>
        <w:ind w:firstLine="720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A. </w:t>
      </w:r>
      <w:r w:rsidR="48355034" w:rsidRPr="5F9ABDC5">
        <w:rPr>
          <w:rFonts w:asciiTheme="majorHAnsi" w:eastAsiaTheme="majorEastAsia" w:hAnsiTheme="majorHAnsi" w:cstheme="majorBidi"/>
        </w:rPr>
        <w:t>How We Play</w:t>
      </w:r>
    </w:p>
    <w:p w14:paraId="6C820341" w14:textId="389AB241" w:rsidR="79F4FBFA" w:rsidRDefault="00510CC9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Sheila </w:t>
      </w:r>
      <w:r w:rsidR="0063039B" w:rsidRPr="5F9ABDC5">
        <w:rPr>
          <w:rFonts w:asciiTheme="majorHAnsi" w:eastAsiaTheme="majorEastAsia" w:hAnsiTheme="majorHAnsi" w:cstheme="majorBidi"/>
        </w:rPr>
        <w:t xml:space="preserve">Long reviewed </w:t>
      </w:r>
      <w:r w:rsidR="7D2A3053" w:rsidRPr="5F9ABDC5">
        <w:rPr>
          <w:rFonts w:asciiTheme="majorHAnsi" w:eastAsiaTheme="majorEastAsia" w:hAnsiTheme="majorHAnsi" w:cstheme="majorBidi"/>
        </w:rPr>
        <w:t xml:space="preserve">a visual preference activity for the board on How We Play. The members privately responded to the exercise and then </w:t>
      </w:r>
      <w:proofErr w:type="gramStart"/>
      <w:r w:rsidR="7D2A3053" w:rsidRPr="5F9ABDC5">
        <w:rPr>
          <w:rFonts w:asciiTheme="majorHAnsi" w:eastAsiaTheme="majorEastAsia" w:hAnsiTheme="majorHAnsi" w:cstheme="majorBidi"/>
        </w:rPr>
        <w:t>reported out</w:t>
      </w:r>
      <w:proofErr w:type="gramEnd"/>
      <w:r w:rsidR="7D2A3053" w:rsidRPr="5F9ABDC5">
        <w:rPr>
          <w:rFonts w:asciiTheme="majorHAnsi" w:eastAsiaTheme="majorEastAsia" w:hAnsiTheme="majorHAnsi" w:cstheme="majorBidi"/>
        </w:rPr>
        <w:t xml:space="preserve"> their selections and engaged in discussion. </w:t>
      </w:r>
    </w:p>
    <w:p w14:paraId="14E64B40" w14:textId="3438817B" w:rsidR="79F4FBFA" w:rsidRDefault="2A1B69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lastRenderedPageBreak/>
        <w:t xml:space="preserve">Results were as follows: </w:t>
      </w:r>
    </w:p>
    <w:p w14:paraId="1939B980" w14:textId="5A44F2CD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Neighborhood Parks</w:t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Wendi Watson, Brandon Watson, Quinton Taylor</w:t>
      </w:r>
    </w:p>
    <w:p w14:paraId="704DCB75" w14:textId="0B33E040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Greenways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All</w:t>
      </w:r>
    </w:p>
    <w:p w14:paraId="150A1592" w14:textId="3A725823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Athletic Fields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Quinton Taylor</w:t>
      </w:r>
    </w:p>
    <w:p w14:paraId="0A075DDE" w14:textId="6259E70E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Basketball Courts</w:t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Garret Underhill, Quinton Taylor</w:t>
      </w:r>
    </w:p>
    <w:p w14:paraId="10970084" w14:textId="3D254147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Tennis Courts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Garret Underhill, Quinton Taylor</w:t>
      </w:r>
    </w:p>
    <w:p w14:paraId="1CAD2365" w14:textId="73C826E7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Athletic Programs</w:t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Wendi Watson, Brandon Wiggins, Quinton Taylor</w:t>
      </w:r>
    </w:p>
    <w:p w14:paraId="3F3073F5" w14:textId="6AD234D6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Fitness Programs</w:t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Brandon Wiggins</w:t>
      </w:r>
    </w:p>
    <w:p w14:paraId="0C48E60F" w14:textId="489AB8F1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Senior Programs</w:t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Wendi Watson</w:t>
      </w:r>
    </w:p>
    <w:p w14:paraId="708CBF0F" w14:textId="05871C41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Aquatic Programs</w:t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Wendi Watson</w:t>
      </w:r>
    </w:p>
    <w:p w14:paraId="7FDA2BA6" w14:textId="30EAF519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Splash Pad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Brandon Wiggins, Wendi Watson</w:t>
      </w:r>
    </w:p>
    <w:p w14:paraId="528E309B" w14:textId="4D4FCD16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Downtown Park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Quinton Taylor</w:t>
      </w:r>
    </w:p>
    <w:p w14:paraId="40EF0440" w14:textId="165F84CA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Sports Complex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Garrett Underhill, Brandon Wiggins</w:t>
      </w:r>
    </w:p>
    <w:p w14:paraId="6A8A76A9" w14:textId="0ADC25EF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Pickleball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Garrett Underhill</w:t>
      </w:r>
    </w:p>
    <w:p w14:paraId="01867584" w14:textId="124BF777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Playgrounds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Quinton Taylor, Wendi Watson, Garrett Underhill</w:t>
      </w:r>
    </w:p>
    <w:p w14:paraId="4DB75096" w14:textId="2528B5BD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Meeting Space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Brandon Wiggins</w:t>
      </w:r>
    </w:p>
    <w:p w14:paraId="580BBBC2" w14:textId="548F7DB4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Wayfinding/Signage</w:t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Brandon Wiggins, Garrett Underhill</w:t>
      </w:r>
    </w:p>
    <w:p w14:paraId="7943DD69" w14:textId="7A5A0C02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Amphitheater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Wendi Watson</w:t>
      </w:r>
    </w:p>
    <w:p w14:paraId="0854DD7E" w14:textId="5340137B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Public Art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Brandon Wiggins, Garrett Underhill</w:t>
      </w:r>
    </w:p>
    <w:p w14:paraId="2C43A5FB" w14:textId="1C7FE5D0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Gymnasium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All</w:t>
      </w:r>
    </w:p>
    <w:p w14:paraId="66FC03B1" w14:textId="01544CBC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Summer camps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Garrett Underhill, Quinton Taylor</w:t>
      </w:r>
    </w:p>
    <w:p w14:paraId="5C95AA69" w14:textId="1228810D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Special Events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Quinton Taylor, Wendi Watson, Garret Underhill</w:t>
      </w:r>
    </w:p>
    <w:p w14:paraId="424099D4" w14:textId="4EF2620B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Adult Sports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Garrett Underhill</w:t>
      </w:r>
    </w:p>
    <w:p w14:paraId="79150ED9" w14:textId="60B93E15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Special Needs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Brandon Wiggins, Wendi Watson</w:t>
      </w:r>
    </w:p>
    <w:p w14:paraId="79DC5EFA" w14:textId="6022B02B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Preschool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Quinton Taylor</w:t>
      </w:r>
    </w:p>
    <w:p w14:paraId="1E7FA091" w14:textId="65A72FD1" w:rsidR="79F4FBFA" w:rsidRDefault="2A1B69FA" w:rsidP="5F9ABDC5">
      <w:pPr>
        <w:pStyle w:val="NoSpacing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Outdoor Fitness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Brandon Wiggins, Wendi Watson</w:t>
      </w:r>
    </w:p>
    <w:p w14:paraId="2000BEC6" w14:textId="0863EDDF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</w:p>
    <w:p w14:paraId="5A328DA3" w14:textId="0A405E23" w:rsidR="79F4FBFA" w:rsidRDefault="2A1B69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Other Programs: </w:t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Teen Programs, Theater Programs</w:t>
      </w:r>
    </w:p>
    <w:p w14:paraId="3A75AD11" w14:textId="7347AD0B" w:rsidR="79F4FBFA" w:rsidRDefault="2A1B69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3/5/10 year goals</w:t>
      </w:r>
      <w:r w:rsidR="1EBB4045" w:rsidRPr="5F9ABDC5">
        <w:rPr>
          <w:rFonts w:asciiTheme="majorHAnsi" w:eastAsiaTheme="majorEastAsia" w:hAnsiTheme="majorHAnsi" w:cstheme="majorBidi"/>
        </w:rPr>
        <w:t>:</w:t>
      </w:r>
    </w:p>
    <w:p w14:paraId="48162FFD" w14:textId="7D610EF2" w:rsidR="79F4FBFA" w:rsidRDefault="2A1B69FA" w:rsidP="5F9ABDC5">
      <w:pPr>
        <w:pStyle w:val="NoSpacing"/>
        <w:ind w:left="720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3 </w:t>
      </w:r>
      <w:proofErr w:type="gramStart"/>
      <w:r w:rsidRPr="5F9ABDC5">
        <w:rPr>
          <w:rFonts w:asciiTheme="majorHAnsi" w:eastAsiaTheme="majorEastAsia" w:hAnsiTheme="majorHAnsi" w:cstheme="majorBidi"/>
        </w:rPr>
        <w:t>year</w:t>
      </w:r>
      <w:proofErr w:type="gramEnd"/>
    </w:p>
    <w:p w14:paraId="5AFD9294" w14:textId="4B83EA14" w:rsidR="79F4FBFA" w:rsidRDefault="2A1B69FA" w:rsidP="5F9ABDC5">
      <w:pPr>
        <w:pStyle w:val="NoSpacing"/>
        <w:numPr>
          <w:ilvl w:val="1"/>
          <w:numId w:val="1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Athletics</w:t>
      </w:r>
    </w:p>
    <w:p w14:paraId="5BC516DE" w14:textId="3E6AEE8F" w:rsidR="79F4FBFA" w:rsidRDefault="2A1B69FA" w:rsidP="5F9ABDC5">
      <w:pPr>
        <w:pStyle w:val="NoSpacing"/>
        <w:numPr>
          <w:ilvl w:val="1"/>
          <w:numId w:val="1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Get more support to meet </w:t>
      </w:r>
      <w:proofErr w:type="gramStart"/>
      <w:r w:rsidRPr="5F9ABDC5">
        <w:rPr>
          <w:rFonts w:asciiTheme="majorHAnsi" w:eastAsiaTheme="majorEastAsia" w:hAnsiTheme="majorHAnsi" w:cstheme="majorBidi"/>
        </w:rPr>
        <w:t>demand</w:t>
      </w:r>
      <w:proofErr w:type="gramEnd"/>
    </w:p>
    <w:p w14:paraId="592FDB60" w14:textId="7618541B" w:rsidR="79F4FBFA" w:rsidRDefault="2A1B69FA" w:rsidP="5F9ABDC5">
      <w:pPr>
        <w:pStyle w:val="NoSpacing"/>
        <w:numPr>
          <w:ilvl w:val="1"/>
          <w:numId w:val="1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Focus on </w:t>
      </w:r>
      <w:proofErr w:type="gramStart"/>
      <w:r w:rsidRPr="5F9ABDC5">
        <w:rPr>
          <w:rFonts w:asciiTheme="majorHAnsi" w:eastAsiaTheme="majorEastAsia" w:hAnsiTheme="majorHAnsi" w:cstheme="majorBidi"/>
        </w:rPr>
        <w:t>quality</w:t>
      </w:r>
      <w:proofErr w:type="gramEnd"/>
    </w:p>
    <w:p w14:paraId="07BA02F1" w14:textId="3C183417" w:rsidR="79F4FBFA" w:rsidRDefault="2A1B69FA" w:rsidP="5F9ABDC5">
      <w:pPr>
        <w:pStyle w:val="NoSpacing"/>
        <w:numPr>
          <w:ilvl w:val="1"/>
          <w:numId w:val="1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Gymnasium</w:t>
      </w:r>
    </w:p>
    <w:p w14:paraId="49F6F219" w14:textId="19E8F150" w:rsidR="79F4FBFA" w:rsidRDefault="2A1B69FA" w:rsidP="5F9ABDC5">
      <w:pPr>
        <w:pStyle w:val="NoSpacing"/>
        <w:numPr>
          <w:ilvl w:val="1"/>
          <w:numId w:val="1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Neighborhood Parks</w:t>
      </w:r>
    </w:p>
    <w:p w14:paraId="73BAEDBD" w14:textId="336F7562" w:rsidR="79F4FBFA" w:rsidRDefault="2A1B69FA" w:rsidP="5F9ABDC5">
      <w:pPr>
        <w:pStyle w:val="NoSpacing"/>
        <w:numPr>
          <w:ilvl w:val="1"/>
          <w:numId w:val="1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Acquire Land</w:t>
      </w:r>
    </w:p>
    <w:p w14:paraId="773968F3" w14:textId="28BD6292" w:rsidR="79F4FBFA" w:rsidRDefault="2A1B69FA" w:rsidP="5F9ABDC5">
      <w:pPr>
        <w:pStyle w:val="NoSpacing"/>
        <w:numPr>
          <w:ilvl w:val="1"/>
          <w:numId w:val="1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Keep up with </w:t>
      </w:r>
      <w:proofErr w:type="gramStart"/>
      <w:r w:rsidRPr="5F9ABDC5">
        <w:rPr>
          <w:rFonts w:asciiTheme="majorHAnsi" w:eastAsiaTheme="majorEastAsia" w:hAnsiTheme="majorHAnsi" w:cstheme="majorBidi"/>
        </w:rPr>
        <w:t>growth</w:t>
      </w:r>
      <w:proofErr w:type="gramEnd"/>
    </w:p>
    <w:p w14:paraId="4927D4A0" w14:textId="6F407210" w:rsidR="79F4FBFA" w:rsidRDefault="2A1B69FA" w:rsidP="5F9ABDC5">
      <w:pPr>
        <w:pStyle w:val="NoSpacing"/>
        <w:numPr>
          <w:ilvl w:val="1"/>
          <w:numId w:val="1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Splash Pad</w:t>
      </w:r>
    </w:p>
    <w:p w14:paraId="19AC8975" w14:textId="5AB0797C" w:rsidR="79F4FBFA" w:rsidRDefault="2A1B69FA" w:rsidP="5F9ABDC5">
      <w:pPr>
        <w:pStyle w:val="NoSpacing"/>
        <w:numPr>
          <w:ilvl w:val="1"/>
          <w:numId w:val="1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Special Needs Programs</w:t>
      </w:r>
    </w:p>
    <w:p w14:paraId="2F4415A5" w14:textId="7EBCBC49" w:rsidR="79F4FBFA" w:rsidRDefault="79F4FBFA" w:rsidP="5F9ABDC5">
      <w:pPr>
        <w:pStyle w:val="NoSpacing"/>
        <w:ind w:left="720"/>
        <w:rPr>
          <w:rFonts w:asciiTheme="majorHAnsi" w:eastAsiaTheme="majorEastAsia" w:hAnsiTheme="majorHAnsi" w:cstheme="majorBidi"/>
        </w:rPr>
      </w:pPr>
    </w:p>
    <w:p w14:paraId="1DF593BC" w14:textId="204F1804" w:rsidR="79F4FBFA" w:rsidRDefault="2A1B69FA" w:rsidP="5F9ABDC5">
      <w:pPr>
        <w:pStyle w:val="NoSpacing"/>
        <w:ind w:left="720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5 </w:t>
      </w:r>
      <w:proofErr w:type="gramStart"/>
      <w:r w:rsidRPr="5F9ABDC5">
        <w:rPr>
          <w:rFonts w:asciiTheme="majorHAnsi" w:eastAsiaTheme="majorEastAsia" w:hAnsiTheme="majorHAnsi" w:cstheme="majorBidi"/>
        </w:rPr>
        <w:t>year</w:t>
      </w:r>
      <w:proofErr w:type="gramEnd"/>
    </w:p>
    <w:p w14:paraId="3B6D3478" w14:textId="0834361D" w:rsidR="79F4FBFA" w:rsidRDefault="2A1B69FA" w:rsidP="5F9ABDC5">
      <w:pPr>
        <w:pStyle w:val="NoSpacing"/>
        <w:numPr>
          <w:ilvl w:val="1"/>
          <w:numId w:val="9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Greenway Connections</w:t>
      </w:r>
    </w:p>
    <w:p w14:paraId="5E4316BC" w14:textId="22C43860" w:rsidR="79F4FBFA" w:rsidRDefault="2A1B69FA" w:rsidP="5F9ABDC5">
      <w:pPr>
        <w:pStyle w:val="NoSpacing"/>
        <w:numPr>
          <w:ilvl w:val="1"/>
          <w:numId w:val="9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ZCP Expansion</w:t>
      </w:r>
    </w:p>
    <w:p w14:paraId="18E33713" w14:textId="6984059D" w:rsidR="79F4FBFA" w:rsidRDefault="2A1B69FA" w:rsidP="5F9ABDC5">
      <w:pPr>
        <w:pStyle w:val="NoSpacing"/>
        <w:numPr>
          <w:ilvl w:val="1"/>
          <w:numId w:val="9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lastRenderedPageBreak/>
        <w:t xml:space="preserve">Communications &amp; Branding </w:t>
      </w:r>
    </w:p>
    <w:p w14:paraId="6E9BFD06" w14:textId="3D525DA6" w:rsidR="79F4FBFA" w:rsidRDefault="2A1B69FA" w:rsidP="5F9ABDC5">
      <w:pPr>
        <w:pStyle w:val="NoSpacing"/>
        <w:numPr>
          <w:ilvl w:val="1"/>
          <w:numId w:val="9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Landscape </w:t>
      </w:r>
      <w:proofErr w:type="gramStart"/>
      <w:r w:rsidRPr="5F9ABDC5">
        <w:rPr>
          <w:rFonts w:asciiTheme="majorHAnsi" w:eastAsiaTheme="majorEastAsia" w:hAnsiTheme="majorHAnsi" w:cstheme="majorBidi"/>
        </w:rPr>
        <w:t>standard</w:t>
      </w:r>
      <w:proofErr w:type="gramEnd"/>
    </w:p>
    <w:p w14:paraId="6F5FC2E7" w14:textId="68CABA82" w:rsidR="79F4FBFA" w:rsidRDefault="2A1B69FA" w:rsidP="5F9ABDC5">
      <w:pPr>
        <w:pStyle w:val="NoSpacing"/>
        <w:numPr>
          <w:ilvl w:val="1"/>
          <w:numId w:val="9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Signage</w:t>
      </w:r>
    </w:p>
    <w:p w14:paraId="5077B633" w14:textId="7EA21360" w:rsidR="79F4FBFA" w:rsidRDefault="79F4FBFA" w:rsidP="5F9ABDC5">
      <w:pPr>
        <w:pStyle w:val="NoSpacing"/>
        <w:ind w:left="720"/>
        <w:rPr>
          <w:rFonts w:asciiTheme="majorHAnsi" w:eastAsiaTheme="majorEastAsia" w:hAnsiTheme="majorHAnsi" w:cstheme="majorBidi"/>
        </w:rPr>
      </w:pPr>
    </w:p>
    <w:p w14:paraId="3B675CDE" w14:textId="09C9EDB1" w:rsidR="79F4FBFA" w:rsidRDefault="2A1B69FA" w:rsidP="5F9ABDC5">
      <w:pPr>
        <w:pStyle w:val="NoSpacing"/>
        <w:ind w:left="720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10 </w:t>
      </w:r>
      <w:proofErr w:type="gramStart"/>
      <w:r w:rsidRPr="5F9ABDC5">
        <w:rPr>
          <w:rFonts w:asciiTheme="majorHAnsi" w:eastAsiaTheme="majorEastAsia" w:hAnsiTheme="majorHAnsi" w:cstheme="majorBidi"/>
        </w:rPr>
        <w:t>year</w:t>
      </w:r>
      <w:proofErr w:type="gramEnd"/>
    </w:p>
    <w:p w14:paraId="59CF5838" w14:textId="6F4DA9A7" w:rsidR="79F4FBFA" w:rsidRDefault="2A1B69FA" w:rsidP="5F9ABDC5">
      <w:pPr>
        <w:pStyle w:val="NoSpacing"/>
        <w:numPr>
          <w:ilvl w:val="1"/>
          <w:numId w:val="8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Pool</w:t>
      </w:r>
    </w:p>
    <w:p w14:paraId="679CE84A" w14:textId="245C1873" w:rsidR="79F4FBFA" w:rsidRDefault="2A1B69FA" w:rsidP="5F9ABDC5">
      <w:pPr>
        <w:pStyle w:val="NoSpacing"/>
        <w:numPr>
          <w:ilvl w:val="1"/>
          <w:numId w:val="8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DT Park</w:t>
      </w:r>
    </w:p>
    <w:p w14:paraId="732D0002" w14:textId="1A00B886" w:rsidR="79F4FBFA" w:rsidRDefault="2A1B69FA" w:rsidP="5F9ABDC5">
      <w:pPr>
        <w:pStyle w:val="NoSpacing"/>
        <w:numPr>
          <w:ilvl w:val="1"/>
          <w:numId w:val="8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More important to have it </w:t>
      </w:r>
      <w:proofErr w:type="gramStart"/>
      <w:r w:rsidRPr="5F9ABDC5">
        <w:rPr>
          <w:rFonts w:asciiTheme="majorHAnsi" w:eastAsiaTheme="majorEastAsia" w:hAnsiTheme="majorHAnsi" w:cstheme="majorBidi"/>
        </w:rPr>
        <w:t>connected</w:t>
      </w:r>
      <w:proofErr w:type="gramEnd"/>
    </w:p>
    <w:p w14:paraId="76F2F8D0" w14:textId="3086DFCA" w:rsidR="79F4FBFA" w:rsidRDefault="2A1B69FA" w:rsidP="5F9ABDC5">
      <w:pPr>
        <w:pStyle w:val="NoSpacing"/>
        <w:numPr>
          <w:ilvl w:val="1"/>
          <w:numId w:val="8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Multipurpose Rec Facility </w:t>
      </w:r>
    </w:p>
    <w:p w14:paraId="62738CC5" w14:textId="7F164851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</w:p>
    <w:p w14:paraId="41BF20EF" w14:textId="02F58BB1" w:rsidR="79F4FBFA" w:rsidRDefault="3BC6A5FF" w:rsidP="5F9ABDC5">
      <w:pPr>
        <w:spacing w:line="257" w:lineRule="auto"/>
        <w:ind w:firstLine="720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B. Gill St Playground</w:t>
      </w:r>
    </w:p>
    <w:p w14:paraId="7DDB276E" w14:textId="24A9B75A" w:rsidR="79F4FBFA" w:rsidRDefault="3BC6A5FF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Sheila Long reviewed a visual preference activity for the board on the Gill St Playground Project. The members privately responded to the exercise and then </w:t>
      </w:r>
      <w:proofErr w:type="gramStart"/>
      <w:r w:rsidRPr="5F9ABDC5">
        <w:rPr>
          <w:rFonts w:asciiTheme="majorHAnsi" w:eastAsiaTheme="majorEastAsia" w:hAnsiTheme="majorHAnsi" w:cstheme="majorBidi"/>
        </w:rPr>
        <w:t>reported out</w:t>
      </w:r>
      <w:proofErr w:type="gramEnd"/>
      <w:r w:rsidRPr="5F9ABDC5">
        <w:rPr>
          <w:rFonts w:asciiTheme="majorHAnsi" w:eastAsiaTheme="majorEastAsia" w:hAnsiTheme="majorHAnsi" w:cstheme="majorBidi"/>
        </w:rPr>
        <w:t xml:space="preserve"> their selections and engaged in discussion. </w:t>
      </w:r>
    </w:p>
    <w:p w14:paraId="751330FA" w14:textId="2F3F8BB0" w:rsidR="79F4FBFA" w:rsidRDefault="3BC6A5FF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Results were as follows:</w:t>
      </w:r>
    </w:p>
    <w:p w14:paraId="1A079621" w14:textId="0C6C3289" w:rsidR="79F4FBFA" w:rsidRDefault="7C0BABB5" w:rsidP="5F9ABDC5">
      <w:pPr>
        <w:spacing w:line="257" w:lineRule="auto"/>
        <w:rPr>
          <w:rFonts w:asciiTheme="majorHAnsi" w:eastAsiaTheme="majorEastAsia" w:hAnsiTheme="majorHAnsi" w:cstheme="majorBidi"/>
        </w:rPr>
      </w:pPr>
      <w:proofErr w:type="gramStart"/>
      <w:r w:rsidRPr="5F9ABDC5">
        <w:rPr>
          <w:rFonts w:asciiTheme="majorHAnsi" w:eastAsiaTheme="majorEastAsia" w:hAnsiTheme="majorHAnsi" w:cstheme="majorBidi"/>
        </w:rPr>
        <w:t>Image  1</w:t>
      </w:r>
      <w:proofErr w:type="gramEnd"/>
      <w:r w:rsidRPr="5F9ABDC5">
        <w:rPr>
          <w:rFonts w:asciiTheme="majorHAnsi" w:eastAsiaTheme="majorEastAsia" w:hAnsiTheme="majorHAnsi" w:cstheme="majorBidi"/>
        </w:rPr>
        <w:t xml:space="preserve"> (Pour in place, red border)</w:t>
      </w:r>
    </w:p>
    <w:p w14:paraId="2695F1DC" w14:textId="2C1DA62D" w:rsidR="79F4FBFA" w:rsidRDefault="7C0BABB5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Garrett Underhill: Trees incorporated into play space, elevation </w:t>
      </w:r>
      <w:proofErr w:type="gramStart"/>
      <w:r w:rsidRPr="5F9ABDC5">
        <w:rPr>
          <w:rFonts w:asciiTheme="majorHAnsi" w:eastAsiaTheme="majorEastAsia" w:hAnsiTheme="majorHAnsi" w:cstheme="majorBidi"/>
        </w:rPr>
        <w:t>changes</w:t>
      </w:r>
      <w:proofErr w:type="gramEnd"/>
    </w:p>
    <w:p w14:paraId="1611CCC5" w14:textId="44F5A5AE" w:rsidR="79F4FBFA" w:rsidRDefault="7C0BABB5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Image 4 (wooden climbing wall with slide)</w:t>
      </w:r>
    </w:p>
    <w:p w14:paraId="3971002E" w14:textId="1E1E278B" w:rsidR="79F4FBFA" w:rsidRDefault="7C0BABB5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Wendi Watson, Quinton Taylor: more engaging, safe challenge, </w:t>
      </w:r>
      <w:proofErr w:type="gramStart"/>
      <w:r w:rsidRPr="5F9ABDC5">
        <w:rPr>
          <w:rFonts w:asciiTheme="majorHAnsi" w:eastAsiaTheme="majorEastAsia" w:hAnsiTheme="majorHAnsi" w:cstheme="majorBidi"/>
        </w:rPr>
        <w:t>climbing</w:t>
      </w:r>
      <w:proofErr w:type="gramEnd"/>
    </w:p>
    <w:p w14:paraId="3B9CE334" w14:textId="4CA3EB93" w:rsidR="79F4FBFA" w:rsidRDefault="7C0BABB5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Image 5 (mixed surfacing, metal slide)</w:t>
      </w:r>
    </w:p>
    <w:p w14:paraId="79A8F917" w14:textId="6C55913C" w:rsidR="79F4FBFA" w:rsidRDefault="7C0BABB5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Brandon Wiggins, Quinton Taylor: natural mound &amp; green space, TP, elevation changes, sight </w:t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 xml:space="preserve">lines, netting provide </w:t>
      </w:r>
      <w:r w:rsidR="722F5055" w:rsidRPr="5F9ABDC5">
        <w:rPr>
          <w:rFonts w:asciiTheme="majorHAnsi" w:eastAsiaTheme="majorEastAsia" w:hAnsiTheme="majorHAnsi" w:cstheme="majorBidi"/>
        </w:rPr>
        <w:t xml:space="preserve">a </w:t>
      </w:r>
      <w:r w:rsidR="6A0CAF7E" w:rsidRPr="5F9ABDC5">
        <w:rPr>
          <w:rFonts w:asciiTheme="majorHAnsi" w:eastAsiaTheme="majorEastAsia" w:hAnsiTheme="majorHAnsi" w:cstheme="majorBidi"/>
        </w:rPr>
        <w:t>sensory</w:t>
      </w:r>
      <w:r w:rsidR="722F5055" w:rsidRPr="5F9ABDC5">
        <w:rPr>
          <w:rFonts w:asciiTheme="majorHAnsi" w:eastAsiaTheme="majorEastAsia" w:hAnsiTheme="majorHAnsi" w:cstheme="majorBidi"/>
        </w:rPr>
        <w:t xml:space="preserve"> opportunity, mix of wood and grass surfacing, </w:t>
      </w:r>
      <w:proofErr w:type="gramStart"/>
      <w:r w:rsidR="722F5055" w:rsidRPr="5F9ABDC5">
        <w:rPr>
          <w:rFonts w:asciiTheme="majorHAnsi" w:eastAsiaTheme="majorEastAsia" w:hAnsiTheme="majorHAnsi" w:cstheme="majorBidi"/>
        </w:rPr>
        <w:t>slide</w:t>
      </w:r>
      <w:proofErr w:type="gramEnd"/>
    </w:p>
    <w:p w14:paraId="278779AD" w14:textId="339BEF31" w:rsidR="79F4FBFA" w:rsidRDefault="489A1085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Image 8 (twisting climbing wall w/ a view) </w:t>
      </w:r>
    </w:p>
    <w:p w14:paraId="75B777F2" w14:textId="5E13A669" w:rsidR="79F4FBFA" w:rsidRDefault="489A1085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Brandon Wiggins, Quinton Taylor: offered an oasis feel with the use of palm trees in the 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>landsca</w:t>
      </w:r>
      <w:r w:rsidR="4E475B2F" w:rsidRPr="5F9ABDC5">
        <w:rPr>
          <w:rFonts w:asciiTheme="majorHAnsi" w:eastAsiaTheme="majorEastAsia" w:hAnsiTheme="majorHAnsi" w:cstheme="majorBidi"/>
        </w:rPr>
        <w:t>p</w:t>
      </w:r>
      <w:r w:rsidRPr="5F9ABDC5">
        <w:rPr>
          <w:rFonts w:asciiTheme="majorHAnsi" w:eastAsiaTheme="majorEastAsia" w:hAnsiTheme="majorHAnsi" w:cstheme="majorBidi"/>
        </w:rPr>
        <w:t>ing, would be an escape for adults, condensed, creative play</w:t>
      </w:r>
      <w:r w:rsidR="3C1BFC47" w:rsidRPr="5F9ABDC5">
        <w:rPr>
          <w:rFonts w:asciiTheme="majorHAnsi" w:eastAsiaTheme="majorEastAsia" w:hAnsiTheme="majorHAnsi" w:cstheme="majorBidi"/>
        </w:rPr>
        <w:t xml:space="preserve">, climbing rope structure, big </w:t>
      </w:r>
      <w:r w:rsidR="00C7527E">
        <w:tab/>
      </w:r>
      <w:r w:rsidR="3C1BFC47" w:rsidRPr="5F9ABDC5">
        <w:rPr>
          <w:rFonts w:asciiTheme="majorHAnsi" w:eastAsiaTheme="majorEastAsia" w:hAnsiTheme="majorHAnsi" w:cstheme="majorBidi"/>
        </w:rPr>
        <w:t xml:space="preserve">variety in small space, diverse </w:t>
      </w:r>
      <w:proofErr w:type="gramStart"/>
      <w:r w:rsidR="3C1BFC47" w:rsidRPr="5F9ABDC5">
        <w:rPr>
          <w:rFonts w:asciiTheme="majorHAnsi" w:eastAsiaTheme="majorEastAsia" w:hAnsiTheme="majorHAnsi" w:cstheme="majorBidi"/>
        </w:rPr>
        <w:t>play</w:t>
      </w:r>
      <w:proofErr w:type="gramEnd"/>
    </w:p>
    <w:p w14:paraId="3FE0A20F" w14:textId="7B333C05" w:rsidR="79F4FBFA" w:rsidRDefault="4ECB8D51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Image 9 (green, blue, and yellow modern)</w:t>
      </w:r>
    </w:p>
    <w:p w14:paraId="1C4DFBCA" w14:textId="2A4E79C6" w:rsidR="79F4FBFA" w:rsidRDefault="4ECB8D51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Wendi Watson: Creative, a lot going on, colors, </w:t>
      </w:r>
      <w:proofErr w:type="gramStart"/>
      <w:r w:rsidRPr="5F9ABDC5">
        <w:rPr>
          <w:rFonts w:asciiTheme="majorHAnsi" w:eastAsiaTheme="majorEastAsia" w:hAnsiTheme="majorHAnsi" w:cstheme="majorBidi"/>
        </w:rPr>
        <w:t>shade</w:t>
      </w:r>
      <w:proofErr w:type="gramEnd"/>
    </w:p>
    <w:p w14:paraId="2F8BBDFC" w14:textId="4A182EED" w:rsidR="79F4FBFA" w:rsidRDefault="4ECB8D51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Image 10 (tree play structure)</w:t>
      </w:r>
    </w:p>
    <w:p w14:paraId="34755676" w14:textId="143DD7E5" w:rsidR="79F4FBFA" w:rsidRDefault="4ECB8D51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Wendi Watson, Brandon Wiggins, Garrett Underhill: Natural looking space, creative play, </w:t>
      </w:r>
      <w:r w:rsidR="00C7527E">
        <w:tab/>
      </w:r>
      <w:r w:rsidR="00C7527E">
        <w:tab/>
      </w:r>
      <w:r w:rsidRPr="5F9ABDC5">
        <w:rPr>
          <w:rFonts w:asciiTheme="majorHAnsi" w:eastAsiaTheme="majorEastAsia" w:hAnsiTheme="majorHAnsi" w:cstheme="majorBidi"/>
        </w:rPr>
        <w:t xml:space="preserve">condensed, tree </w:t>
      </w:r>
      <w:proofErr w:type="gramStart"/>
      <w:r w:rsidRPr="5F9ABDC5">
        <w:rPr>
          <w:rFonts w:asciiTheme="majorHAnsi" w:eastAsiaTheme="majorEastAsia" w:hAnsiTheme="majorHAnsi" w:cstheme="majorBidi"/>
        </w:rPr>
        <w:t>house</w:t>
      </w:r>
      <w:proofErr w:type="gramEnd"/>
    </w:p>
    <w:p w14:paraId="177AC620" w14:textId="14CC63B7" w:rsidR="79F4FBFA" w:rsidRDefault="4C1557B4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Image 12 (deck and slide w/ green panels) </w:t>
      </w:r>
    </w:p>
    <w:p w14:paraId="2DCEE013" w14:textId="3B78CD2B" w:rsidR="79F4FBFA" w:rsidRDefault="4C1557B4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Garrett Underhill: opportunity for older kids with adults, sturdy, lots to </w:t>
      </w:r>
      <w:proofErr w:type="gramStart"/>
      <w:r w:rsidRPr="5F9ABDC5">
        <w:rPr>
          <w:rFonts w:asciiTheme="majorHAnsi" w:eastAsiaTheme="majorEastAsia" w:hAnsiTheme="majorHAnsi" w:cstheme="majorBidi"/>
        </w:rPr>
        <w:t>do</w:t>
      </w:r>
      <w:proofErr w:type="gramEnd"/>
    </w:p>
    <w:p w14:paraId="4F8B8658" w14:textId="7EE39390" w:rsidR="79F4FBFA" w:rsidRDefault="4C1557B4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Other Play considerations:</w:t>
      </w:r>
    </w:p>
    <w:p w14:paraId="79CE280E" w14:textId="56CA850B" w:rsidR="79F4FBFA" w:rsidRDefault="4C1557B4" w:rsidP="5F9ABDC5">
      <w:pPr>
        <w:pStyle w:val="ListParagraph"/>
        <w:numPr>
          <w:ilvl w:val="0"/>
          <w:numId w:val="7"/>
        </w:num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lastRenderedPageBreak/>
        <w:t xml:space="preserve">Sensory </w:t>
      </w:r>
    </w:p>
    <w:p w14:paraId="0FEB6FBC" w14:textId="08D5B141" w:rsidR="79F4FBFA" w:rsidRDefault="4C1557B4" w:rsidP="5F9ABDC5">
      <w:pPr>
        <w:pStyle w:val="ListParagraph"/>
        <w:numPr>
          <w:ilvl w:val="0"/>
          <w:numId w:val="7"/>
        </w:num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Teen social spaces</w:t>
      </w:r>
    </w:p>
    <w:p w14:paraId="3BE4201D" w14:textId="46F81064" w:rsidR="79F4FBFA" w:rsidRDefault="4C1557B4" w:rsidP="5F9ABDC5">
      <w:pPr>
        <w:pStyle w:val="ListParagraph"/>
        <w:numPr>
          <w:ilvl w:val="0"/>
          <w:numId w:val="7"/>
        </w:num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Music stations</w:t>
      </w:r>
    </w:p>
    <w:p w14:paraId="30EB0E3F" w14:textId="631EFF4B" w:rsidR="79F4FBFA" w:rsidRDefault="4C1557B4" w:rsidP="5F9ABDC5">
      <w:pPr>
        <w:pStyle w:val="ListParagraph"/>
        <w:numPr>
          <w:ilvl w:val="0"/>
          <w:numId w:val="7"/>
        </w:num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In ground trampoline </w:t>
      </w:r>
    </w:p>
    <w:p w14:paraId="109A78B3" w14:textId="7CD12C85" w:rsidR="79F4FBFA" w:rsidRDefault="00C7527E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6</w:t>
      </w:r>
      <w:r w:rsidR="79F4FBFA" w:rsidRPr="5F9ABDC5">
        <w:rPr>
          <w:rFonts w:asciiTheme="majorHAnsi" w:eastAsiaTheme="majorEastAsia" w:hAnsiTheme="majorHAnsi" w:cstheme="majorBidi"/>
        </w:rPr>
        <w:t>. Open Discussion</w:t>
      </w:r>
    </w:p>
    <w:p w14:paraId="0ABE719D" w14:textId="7A61D24A" w:rsidR="004DEF73" w:rsidRDefault="004DEF73" w:rsidP="5F9ABDC5">
      <w:pPr>
        <w:pStyle w:val="ListParagraph"/>
        <w:numPr>
          <w:ilvl w:val="0"/>
          <w:numId w:val="2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Brandon Wiggins shared he thought the Bojangles signs regarding Popeyes were </w:t>
      </w:r>
      <w:proofErr w:type="gramStart"/>
      <w:r w:rsidRPr="5F9ABDC5">
        <w:rPr>
          <w:rFonts w:asciiTheme="majorHAnsi" w:eastAsiaTheme="majorEastAsia" w:hAnsiTheme="majorHAnsi" w:cstheme="majorBidi"/>
        </w:rPr>
        <w:t>funny</w:t>
      </w:r>
      <w:proofErr w:type="gramEnd"/>
      <w:r w:rsidRPr="5F9ABDC5">
        <w:rPr>
          <w:rFonts w:asciiTheme="majorHAnsi" w:eastAsiaTheme="majorEastAsia" w:hAnsiTheme="majorHAnsi" w:cstheme="majorBidi"/>
        </w:rPr>
        <w:t xml:space="preserve"> and that the community has a sense of humor. Quinton Taylor noted there was a need for a comedy </w:t>
      </w:r>
      <w:proofErr w:type="gramStart"/>
      <w:r w:rsidRPr="5F9ABDC5">
        <w:rPr>
          <w:rFonts w:asciiTheme="majorHAnsi" w:eastAsiaTheme="majorEastAsia" w:hAnsiTheme="majorHAnsi" w:cstheme="majorBidi"/>
        </w:rPr>
        <w:t>club</w:t>
      </w:r>
      <w:proofErr w:type="gramEnd"/>
    </w:p>
    <w:p w14:paraId="69EF0EFC" w14:textId="2ACB2CB8" w:rsidR="5FA0620B" w:rsidRDefault="5FA0620B" w:rsidP="5F9ABDC5">
      <w:pPr>
        <w:pStyle w:val="ListParagraph"/>
        <w:numPr>
          <w:ilvl w:val="0"/>
          <w:numId w:val="2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Wendi Watson mentioned the upcoming Business After Hours with the Chamber of Commerce</w:t>
      </w:r>
    </w:p>
    <w:p w14:paraId="72BBAD3C" w14:textId="00DC90AB" w:rsidR="6AE828CB" w:rsidRDefault="6AE828CB" w:rsidP="5F9ABDC5">
      <w:pPr>
        <w:pStyle w:val="ListParagraph"/>
        <w:numPr>
          <w:ilvl w:val="0"/>
          <w:numId w:val="2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There was discussion </w:t>
      </w:r>
      <w:proofErr w:type="gramStart"/>
      <w:r w:rsidRPr="5F9ABDC5">
        <w:rPr>
          <w:rFonts w:asciiTheme="majorHAnsi" w:eastAsiaTheme="majorEastAsia" w:hAnsiTheme="majorHAnsi" w:cstheme="majorBidi"/>
        </w:rPr>
        <w:t>regarding</w:t>
      </w:r>
      <w:proofErr w:type="gramEnd"/>
      <w:r w:rsidRPr="5F9ABDC5">
        <w:rPr>
          <w:rFonts w:asciiTheme="majorHAnsi" w:eastAsiaTheme="majorEastAsia" w:hAnsiTheme="majorHAnsi" w:cstheme="majorBidi"/>
        </w:rPr>
        <w:t xml:space="preserve"> </w:t>
      </w:r>
    </w:p>
    <w:p w14:paraId="7ABE43F1" w14:textId="40D98D9A" w:rsidR="003D6E80" w:rsidRPr="00DA17A8" w:rsidRDefault="003D6E80" w:rsidP="5F9ABDC5">
      <w:pPr>
        <w:pStyle w:val="ListParagraph"/>
        <w:ind w:left="1440"/>
        <w:rPr>
          <w:rFonts w:asciiTheme="majorHAnsi" w:eastAsiaTheme="majorEastAsia" w:hAnsiTheme="majorHAnsi" w:cstheme="majorBidi"/>
        </w:rPr>
      </w:pPr>
    </w:p>
    <w:p w14:paraId="57EEAE50" w14:textId="0B06F26B" w:rsidR="79F4FBFA" w:rsidRDefault="2E93F8F2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7</w:t>
      </w:r>
      <w:r w:rsidR="79F4FBFA" w:rsidRPr="5F9ABDC5">
        <w:rPr>
          <w:rFonts w:asciiTheme="majorHAnsi" w:eastAsiaTheme="majorEastAsia" w:hAnsiTheme="majorHAnsi" w:cstheme="majorBidi"/>
        </w:rPr>
        <w:t>. Staff Updates</w:t>
      </w:r>
    </w:p>
    <w:p w14:paraId="1DDE5CA1" w14:textId="088833F0" w:rsidR="43C80D28" w:rsidRDefault="43C80D28" w:rsidP="5F9ABDC5">
      <w:pPr>
        <w:pStyle w:val="ListParagraph"/>
        <w:numPr>
          <w:ilvl w:val="0"/>
          <w:numId w:val="2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Staff will continue </w:t>
      </w:r>
      <w:r w:rsidR="2AAC12DC" w:rsidRPr="5F9ABDC5">
        <w:rPr>
          <w:rFonts w:asciiTheme="majorHAnsi" w:eastAsiaTheme="majorEastAsia" w:hAnsiTheme="majorHAnsi" w:cstheme="majorBidi"/>
        </w:rPr>
        <w:t xml:space="preserve">working with the community on How We Play and Gill St Playground project. Both engagement opportunities will be highlighted at the upcoming Gill St Cookout. There are also surveys online. </w:t>
      </w:r>
    </w:p>
    <w:p w14:paraId="29927131" w14:textId="65754450" w:rsidR="2AAC12DC" w:rsidRDefault="2AAC12DC" w:rsidP="5F9ABDC5">
      <w:pPr>
        <w:pStyle w:val="ListParagraph"/>
        <w:numPr>
          <w:ilvl w:val="0"/>
          <w:numId w:val="20"/>
        </w:numPr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Basketball registration is in </w:t>
      </w:r>
      <w:proofErr w:type="gramStart"/>
      <w:r w:rsidRPr="5F9ABDC5">
        <w:rPr>
          <w:rFonts w:asciiTheme="majorHAnsi" w:eastAsiaTheme="majorEastAsia" w:hAnsiTheme="majorHAnsi" w:cstheme="majorBidi"/>
        </w:rPr>
        <w:t>process</w:t>
      </w:r>
      <w:proofErr w:type="gramEnd"/>
    </w:p>
    <w:p w14:paraId="27B299D5" w14:textId="2ACBCBEE" w:rsidR="79F4FBFA" w:rsidRDefault="3C5233DC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8</w:t>
      </w:r>
      <w:r w:rsidR="79F4FBFA" w:rsidRPr="5F9ABDC5">
        <w:rPr>
          <w:rFonts w:asciiTheme="majorHAnsi" w:eastAsiaTheme="majorEastAsia" w:hAnsiTheme="majorHAnsi" w:cstheme="majorBidi"/>
        </w:rPr>
        <w:t>. Adjournment</w:t>
      </w:r>
    </w:p>
    <w:p w14:paraId="0F445CA7" w14:textId="6124E635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 xml:space="preserve">Motion: </w:t>
      </w:r>
      <w:r w:rsidR="006F259B" w:rsidRPr="5F9ABDC5">
        <w:rPr>
          <w:rFonts w:asciiTheme="majorHAnsi" w:eastAsiaTheme="majorEastAsia" w:hAnsiTheme="majorHAnsi" w:cstheme="majorBidi"/>
        </w:rPr>
        <w:t>Wendi Watson</w:t>
      </w:r>
    </w:p>
    <w:p w14:paraId="637A6D5D" w14:textId="014EC914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5F9ABDC5">
        <w:rPr>
          <w:rFonts w:asciiTheme="majorHAnsi" w:eastAsiaTheme="majorEastAsia" w:hAnsiTheme="majorHAnsi" w:cstheme="majorBidi"/>
        </w:rPr>
        <w:t>2</w:t>
      </w:r>
      <w:r w:rsidRPr="5F9ABDC5">
        <w:rPr>
          <w:rFonts w:asciiTheme="majorHAnsi" w:eastAsiaTheme="majorEastAsia" w:hAnsiTheme="majorHAnsi" w:cstheme="majorBidi"/>
          <w:vertAlign w:val="superscript"/>
        </w:rPr>
        <w:t>nd</w:t>
      </w:r>
      <w:r w:rsidRPr="5F9ABDC5">
        <w:rPr>
          <w:rFonts w:asciiTheme="majorHAnsi" w:eastAsiaTheme="majorEastAsia" w:hAnsiTheme="majorHAnsi" w:cstheme="majorBidi"/>
        </w:rPr>
        <w:t xml:space="preserve">: </w:t>
      </w:r>
      <w:r w:rsidR="2FF3A461" w:rsidRPr="5F9ABDC5">
        <w:rPr>
          <w:rFonts w:asciiTheme="majorHAnsi" w:eastAsiaTheme="majorEastAsia" w:hAnsiTheme="majorHAnsi" w:cstheme="majorBidi"/>
        </w:rPr>
        <w:t>Garrett Underhill</w:t>
      </w:r>
    </w:p>
    <w:p w14:paraId="7769E71D" w14:textId="71124D6C" w:rsidR="79F4FBFA" w:rsidRDefault="79F4FBFA" w:rsidP="5F9ABDC5">
      <w:pPr>
        <w:spacing w:line="257" w:lineRule="auto"/>
        <w:rPr>
          <w:rFonts w:asciiTheme="majorHAnsi" w:eastAsiaTheme="majorEastAsia" w:hAnsiTheme="majorHAnsi" w:cstheme="majorBidi"/>
        </w:rPr>
      </w:pPr>
      <w:r w:rsidRPr="7011C8D1">
        <w:rPr>
          <w:rFonts w:asciiTheme="majorHAnsi" w:eastAsiaTheme="majorEastAsia" w:hAnsiTheme="majorHAnsi" w:cstheme="majorBidi"/>
        </w:rPr>
        <w:t>All in favor</w:t>
      </w:r>
    </w:p>
    <w:p w14:paraId="261701EB" w14:textId="2607D393" w:rsidR="5F9ABDC5" w:rsidRDefault="5F9ABDC5" w:rsidP="5F9ABDC5">
      <w:pPr>
        <w:spacing w:after="0"/>
        <w:rPr>
          <w:rFonts w:asciiTheme="majorHAnsi" w:eastAsiaTheme="majorEastAsia" w:hAnsiTheme="majorHAnsi" w:cstheme="majorBidi"/>
          <w:color w:val="000000" w:themeColor="text1"/>
        </w:rPr>
      </w:pPr>
    </w:p>
    <w:p w14:paraId="12648BE2" w14:textId="5E6B87A4" w:rsidR="5F9ABDC5" w:rsidRDefault="5F9ABDC5" w:rsidP="5F9ABDC5">
      <w:pPr>
        <w:spacing w:after="0"/>
        <w:rPr>
          <w:rFonts w:asciiTheme="majorHAnsi" w:eastAsiaTheme="majorEastAsia" w:hAnsiTheme="majorHAnsi" w:cstheme="majorBidi"/>
          <w:color w:val="000000" w:themeColor="text1"/>
        </w:rPr>
      </w:pPr>
    </w:p>
    <w:p w14:paraId="44B5F914" w14:textId="77777777" w:rsidR="00D570E0" w:rsidRDefault="00D570E0" w:rsidP="5F9ABDC5">
      <w:pPr>
        <w:spacing w:after="0"/>
        <w:rPr>
          <w:rFonts w:asciiTheme="majorHAnsi" w:eastAsiaTheme="majorEastAsia" w:hAnsiTheme="majorHAnsi" w:cstheme="majorBidi"/>
          <w:color w:val="000000" w:themeColor="text1"/>
        </w:rPr>
      </w:pPr>
    </w:p>
    <w:p w14:paraId="1E086C83" w14:textId="3B12FC1C" w:rsidR="5F9ABDC5" w:rsidRDefault="5F9ABDC5" w:rsidP="5F9ABDC5">
      <w:pPr>
        <w:spacing w:after="0"/>
        <w:rPr>
          <w:rFonts w:asciiTheme="majorHAnsi" w:eastAsiaTheme="majorEastAsia" w:hAnsiTheme="majorHAnsi" w:cstheme="majorBidi"/>
          <w:color w:val="000000" w:themeColor="text1"/>
        </w:rPr>
      </w:pPr>
    </w:p>
    <w:p w14:paraId="0ECAC36B" w14:textId="2A7490E5" w:rsidR="5F9ABDC5" w:rsidRDefault="5F9ABDC5" w:rsidP="5F9ABDC5">
      <w:pPr>
        <w:spacing w:after="0"/>
        <w:rPr>
          <w:rFonts w:asciiTheme="majorHAnsi" w:eastAsiaTheme="majorEastAsia" w:hAnsiTheme="majorHAnsi" w:cstheme="majorBidi"/>
          <w:color w:val="000000" w:themeColor="text1"/>
        </w:rPr>
      </w:pPr>
    </w:p>
    <w:p w14:paraId="52041437" w14:textId="4FA18EFE" w:rsidR="0048047E" w:rsidRPr="00C54014" w:rsidRDefault="0048047E">
      <w:pPr>
        <w:rPr>
          <w:rFonts w:asciiTheme="majorHAnsi" w:eastAsiaTheme="majorEastAsia" w:hAnsiTheme="majorHAnsi" w:cstheme="majorBidi"/>
          <w:color w:val="000000" w:themeColor="text1"/>
        </w:rPr>
      </w:pPr>
    </w:p>
    <w:sectPr w:rsidR="0048047E" w:rsidRPr="00C54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E2CF" w14:textId="77777777" w:rsidR="00DA3C3C" w:rsidRDefault="00DA3C3C" w:rsidP="00217AA7">
      <w:pPr>
        <w:spacing w:after="0" w:line="240" w:lineRule="auto"/>
      </w:pPr>
      <w:r>
        <w:separator/>
      </w:r>
    </w:p>
  </w:endnote>
  <w:endnote w:type="continuationSeparator" w:id="0">
    <w:p w14:paraId="5EB267EE" w14:textId="77777777" w:rsidR="00DA3C3C" w:rsidRDefault="00DA3C3C" w:rsidP="00217AA7">
      <w:pPr>
        <w:spacing w:after="0" w:line="240" w:lineRule="auto"/>
      </w:pPr>
      <w:r>
        <w:continuationSeparator/>
      </w:r>
    </w:p>
  </w:endnote>
  <w:endnote w:type="continuationNotice" w:id="1">
    <w:p w14:paraId="17F57414" w14:textId="77777777" w:rsidR="00DA3C3C" w:rsidRDefault="00DA3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7DEA" w14:textId="77777777" w:rsidR="00C54014" w:rsidRDefault="00C54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BAA9EF" w14:paraId="59E280EE" w14:textId="77777777" w:rsidTr="28BAA9EF">
      <w:tc>
        <w:tcPr>
          <w:tcW w:w="3120" w:type="dxa"/>
        </w:tcPr>
        <w:p w14:paraId="00AEB15D" w14:textId="3E6786CE" w:rsidR="28BAA9EF" w:rsidRDefault="28BAA9EF" w:rsidP="28BAA9EF">
          <w:pPr>
            <w:pStyle w:val="Header"/>
            <w:ind w:left="-115"/>
          </w:pPr>
        </w:p>
      </w:tc>
      <w:tc>
        <w:tcPr>
          <w:tcW w:w="3120" w:type="dxa"/>
        </w:tcPr>
        <w:p w14:paraId="427F7FDF" w14:textId="188D5494" w:rsidR="28BAA9EF" w:rsidRDefault="28BAA9EF" w:rsidP="28BAA9EF">
          <w:pPr>
            <w:pStyle w:val="Header"/>
            <w:jc w:val="center"/>
          </w:pPr>
        </w:p>
      </w:tc>
      <w:tc>
        <w:tcPr>
          <w:tcW w:w="3120" w:type="dxa"/>
        </w:tcPr>
        <w:p w14:paraId="4F9AF643" w14:textId="12B52DFE" w:rsidR="28BAA9EF" w:rsidRDefault="28BAA9EF" w:rsidP="28BAA9E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11955">
            <w:rPr>
              <w:noProof/>
            </w:rPr>
            <w:t>1</w:t>
          </w:r>
          <w:r>
            <w:fldChar w:fldCharType="end"/>
          </w:r>
        </w:p>
      </w:tc>
    </w:tr>
  </w:tbl>
  <w:p w14:paraId="26982DDD" w14:textId="3B5D6CE5" w:rsidR="28BAA9EF" w:rsidRDefault="28BAA9EF" w:rsidP="28BAA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B2F7" w14:textId="77777777" w:rsidR="00C54014" w:rsidRDefault="00C54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2353" w14:textId="77777777" w:rsidR="00DA3C3C" w:rsidRDefault="00DA3C3C" w:rsidP="00217AA7">
      <w:pPr>
        <w:spacing w:after="0" w:line="240" w:lineRule="auto"/>
      </w:pPr>
      <w:r>
        <w:separator/>
      </w:r>
    </w:p>
  </w:footnote>
  <w:footnote w:type="continuationSeparator" w:id="0">
    <w:p w14:paraId="279D38F8" w14:textId="77777777" w:rsidR="00DA3C3C" w:rsidRDefault="00DA3C3C" w:rsidP="00217AA7">
      <w:pPr>
        <w:spacing w:after="0" w:line="240" w:lineRule="auto"/>
      </w:pPr>
      <w:r>
        <w:continuationSeparator/>
      </w:r>
    </w:p>
  </w:footnote>
  <w:footnote w:type="continuationNotice" w:id="1">
    <w:p w14:paraId="5877EC78" w14:textId="77777777" w:rsidR="00DA3C3C" w:rsidRDefault="00DA3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A50D" w14:textId="77777777" w:rsidR="00C54014" w:rsidRDefault="00C54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670C" w14:textId="77777777" w:rsidR="006B2BFE" w:rsidRPr="00CD37B0" w:rsidRDefault="006B2BFE" w:rsidP="006B2BF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anchor distT="0" distB="0" distL="114300" distR="114300" simplePos="0" relativeHeight="251658240" behindDoc="1" locked="0" layoutInCell="1" allowOverlap="1" wp14:anchorId="5BB3BEB3" wp14:editId="19A7D2DD">
          <wp:simplePos x="0" y="0"/>
          <wp:positionH relativeFrom="column">
            <wp:posOffset>-57150</wp:posOffset>
          </wp:positionH>
          <wp:positionV relativeFrom="paragraph">
            <wp:posOffset>17145</wp:posOffset>
          </wp:positionV>
          <wp:extent cx="1926590" cy="762000"/>
          <wp:effectExtent l="0" t="0" r="0" b="0"/>
          <wp:wrapTight wrapText="bothSides">
            <wp:wrapPolygon edited="0">
              <wp:start x="10893" y="1620"/>
              <wp:lineTo x="1495" y="2700"/>
              <wp:lineTo x="641" y="3240"/>
              <wp:lineTo x="854" y="14580"/>
              <wp:lineTo x="2563" y="18900"/>
              <wp:lineTo x="4058" y="19980"/>
              <wp:lineTo x="16873" y="19980"/>
              <wp:lineTo x="18795" y="18900"/>
              <wp:lineTo x="20931" y="14580"/>
              <wp:lineTo x="20504" y="3240"/>
              <wp:lineTo x="19649" y="1620"/>
              <wp:lineTo x="10893" y="1620"/>
            </wp:wrapPolygon>
          </wp:wrapTight>
          <wp:docPr id="838222145" name="Picture 838222145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801EE9" w14:textId="77777777" w:rsidR="006B2BFE" w:rsidRPr="00CD37B0" w:rsidRDefault="006B2BFE" w:rsidP="006B2BFE">
    <w:pPr>
      <w:pStyle w:val="Header"/>
      <w:jc w:val="center"/>
      <w:rPr>
        <w:rFonts w:ascii="Calibri Light" w:hAnsi="Calibri Light" w:cs="Calibri Light"/>
      </w:rPr>
    </w:pPr>
    <w:r w:rsidRPr="00CD37B0">
      <w:rPr>
        <w:rFonts w:ascii="Calibri Light" w:hAnsi="Calibri Light" w:cs="Calibri Light"/>
      </w:rPr>
      <w:t>Zebulon Parks &amp; Recreation Department</w:t>
    </w:r>
  </w:p>
  <w:p w14:paraId="0F2EAB89" w14:textId="77777777" w:rsidR="006B2BFE" w:rsidRPr="00CD37B0" w:rsidRDefault="006B2BFE" w:rsidP="006B2BFE">
    <w:pPr>
      <w:pStyle w:val="Header"/>
      <w:jc w:val="center"/>
      <w:rPr>
        <w:rFonts w:ascii="Calibri Light" w:hAnsi="Calibri Light" w:cs="Calibri Light"/>
      </w:rPr>
    </w:pPr>
    <w:r w:rsidRPr="00CD37B0">
      <w:rPr>
        <w:rFonts w:ascii="Calibri Light" w:hAnsi="Calibri Light" w:cs="Calibri Light"/>
      </w:rPr>
      <w:t>Advisory Board</w:t>
    </w:r>
  </w:p>
  <w:p w14:paraId="4B95A5D0" w14:textId="5F2B1BB2" w:rsidR="00217AA7" w:rsidRDefault="00217AA7" w:rsidP="00516E13">
    <w:pPr>
      <w:pStyle w:val="Header"/>
      <w:ind w:left="21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CA2E" w14:textId="77777777" w:rsidR="00C54014" w:rsidRDefault="00C5401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238"/>
    <w:multiLevelType w:val="hybridMultilevel"/>
    <w:tmpl w:val="385C996A"/>
    <w:lvl w:ilvl="0" w:tplc="20D63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D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4D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CD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AB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A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48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4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8E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260"/>
    <w:multiLevelType w:val="multilevel"/>
    <w:tmpl w:val="66D47270"/>
    <w:styleLink w:val="CurrentList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5E07"/>
    <w:multiLevelType w:val="hybridMultilevel"/>
    <w:tmpl w:val="7B6EB9D6"/>
    <w:lvl w:ilvl="0" w:tplc="FDB0FA22">
      <w:start w:val="2"/>
      <w:numFmt w:val="decimal"/>
      <w:lvlText w:val="%1."/>
      <w:lvlJc w:val="left"/>
      <w:pPr>
        <w:ind w:left="720" w:hanging="360"/>
      </w:pPr>
    </w:lvl>
    <w:lvl w:ilvl="1" w:tplc="7EBC687A">
      <w:start w:val="1"/>
      <w:numFmt w:val="lowerLetter"/>
      <w:lvlText w:val="%2."/>
      <w:lvlJc w:val="left"/>
      <w:pPr>
        <w:ind w:left="1440" w:hanging="360"/>
      </w:pPr>
    </w:lvl>
    <w:lvl w:ilvl="2" w:tplc="886881BC">
      <w:start w:val="1"/>
      <w:numFmt w:val="lowerRoman"/>
      <w:lvlText w:val="%3."/>
      <w:lvlJc w:val="right"/>
      <w:pPr>
        <w:ind w:left="2160" w:hanging="180"/>
      </w:pPr>
    </w:lvl>
    <w:lvl w:ilvl="3" w:tplc="9DC2AD64">
      <w:start w:val="1"/>
      <w:numFmt w:val="decimal"/>
      <w:lvlText w:val="%4."/>
      <w:lvlJc w:val="left"/>
      <w:pPr>
        <w:ind w:left="2880" w:hanging="360"/>
      </w:pPr>
    </w:lvl>
    <w:lvl w:ilvl="4" w:tplc="4CB677E8">
      <w:start w:val="1"/>
      <w:numFmt w:val="lowerLetter"/>
      <w:lvlText w:val="%5."/>
      <w:lvlJc w:val="left"/>
      <w:pPr>
        <w:ind w:left="3600" w:hanging="360"/>
      </w:pPr>
    </w:lvl>
    <w:lvl w:ilvl="5" w:tplc="68A888A0">
      <w:start w:val="1"/>
      <w:numFmt w:val="lowerRoman"/>
      <w:lvlText w:val="%6."/>
      <w:lvlJc w:val="right"/>
      <w:pPr>
        <w:ind w:left="4320" w:hanging="180"/>
      </w:pPr>
    </w:lvl>
    <w:lvl w:ilvl="6" w:tplc="F28C6EF8">
      <w:start w:val="1"/>
      <w:numFmt w:val="decimal"/>
      <w:lvlText w:val="%7."/>
      <w:lvlJc w:val="left"/>
      <w:pPr>
        <w:ind w:left="5040" w:hanging="360"/>
      </w:pPr>
    </w:lvl>
    <w:lvl w:ilvl="7" w:tplc="85768FE4">
      <w:start w:val="1"/>
      <w:numFmt w:val="lowerLetter"/>
      <w:lvlText w:val="%8."/>
      <w:lvlJc w:val="left"/>
      <w:pPr>
        <w:ind w:left="5760" w:hanging="360"/>
      </w:pPr>
    </w:lvl>
    <w:lvl w:ilvl="8" w:tplc="A5E24D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AFEF0"/>
    <w:multiLevelType w:val="hybridMultilevel"/>
    <w:tmpl w:val="D52EDCFC"/>
    <w:lvl w:ilvl="0" w:tplc="6AE42A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B25D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94606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3E9E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9AF7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8C62B8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9A62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04836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4017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214B1"/>
    <w:multiLevelType w:val="hybridMultilevel"/>
    <w:tmpl w:val="FFC281A2"/>
    <w:lvl w:ilvl="0" w:tplc="AC00F16A">
      <w:start w:val="4"/>
      <w:numFmt w:val="decimal"/>
      <w:lvlText w:val="%1."/>
      <w:lvlJc w:val="left"/>
      <w:pPr>
        <w:ind w:left="720" w:hanging="360"/>
      </w:pPr>
    </w:lvl>
    <w:lvl w:ilvl="1" w:tplc="1B6C7732">
      <w:start w:val="1"/>
      <w:numFmt w:val="lowerLetter"/>
      <w:lvlText w:val="%2."/>
      <w:lvlJc w:val="left"/>
      <w:pPr>
        <w:ind w:left="1440" w:hanging="360"/>
      </w:pPr>
    </w:lvl>
    <w:lvl w:ilvl="2" w:tplc="1D4663A6">
      <w:start w:val="1"/>
      <w:numFmt w:val="lowerRoman"/>
      <w:lvlText w:val="%3."/>
      <w:lvlJc w:val="right"/>
      <w:pPr>
        <w:ind w:left="2160" w:hanging="180"/>
      </w:pPr>
    </w:lvl>
    <w:lvl w:ilvl="3" w:tplc="57EEABB8">
      <w:start w:val="1"/>
      <w:numFmt w:val="decimal"/>
      <w:lvlText w:val="%4."/>
      <w:lvlJc w:val="left"/>
      <w:pPr>
        <w:ind w:left="2880" w:hanging="360"/>
      </w:pPr>
    </w:lvl>
    <w:lvl w:ilvl="4" w:tplc="6562F70C">
      <w:start w:val="1"/>
      <w:numFmt w:val="lowerLetter"/>
      <w:lvlText w:val="%5."/>
      <w:lvlJc w:val="left"/>
      <w:pPr>
        <w:ind w:left="3600" w:hanging="360"/>
      </w:pPr>
    </w:lvl>
    <w:lvl w:ilvl="5" w:tplc="09648546">
      <w:start w:val="1"/>
      <w:numFmt w:val="lowerRoman"/>
      <w:lvlText w:val="%6."/>
      <w:lvlJc w:val="right"/>
      <w:pPr>
        <w:ind w:left="4320" w:hanging="180"/>
      </w:pPr>
    </w:lvl>
    <w:lvl w:ilvl="6" w:tplc="62BAFEB2">
      <w:start w:val="1"/>
      <w:numFmt w:val="decimal"/>
      <w:lvlText w:val="%7."/>
      <w:lvlJc w:val="left"/>
      <w:pPr>
        <w:ind w:left="5040" w:hanging="360"/>
      </w:pPr>
    </w:lvl>
    <w:lvl w:ilvl="7" w:tplc="7FCE81C0">
      <w:start w:val="1"/>
      <w:numFmt w:val="lowerLetter"/>
      <w:lvlText w:val="%8."/>
      <w:lvlJc w:val="left"/>
      <w:pPr>
        <w:ind w:left="5760" w:hanging="360"/>
      </w:pPr>
    </w:lvl>
    <w:lvl w:ilvl="8" w:tplc="269C71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9800"/>
    <w:multiLevelType w:val="hybridMultilevel"/>
    <w:tmpl w:val="722A1642"/>
    <w:lvl w:ilvl="0" w:tplc="69149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72E4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68ED6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5022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7A988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1EA7A5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2AEB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FCC6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7090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B208B5"/>
    <w:multiLevelType w:val="hybridMultilevel"/>
    <w:tmpl w:val="5488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8F60D"/>
    <w:multiLevelType w:val="hybridMultilevel"/>
    <w:tmpl w:val="960A7BC2"/>
    <w:lvl w:ilvl="0" w:tplc="3A008E82">
      <w:start w:val="6"/>
      <w:numFmt w:val="decimal"/>
      <w:lvlText w:val="%1."/>
      <w:lvlJc w:val="left"/>
      <w:pPr>
        <w:ind w:left="720" w:hanging="360"/>
      </w:pPr>
    </w:lvl>
    <w:lvl w:ilvl="1" w:tplc="936AB7B8">
      <w:start w:val="1"/>
      <w:numFmt w:val="lowerLetter"/>
      <w:lvlText w:val="%2."/>
      <w:lvlJc w:val="left"/>
      <w:pPr>
        <w:ind w:left="1440" w:hanging="360"/>
      </w:pPr>
    </w:lvl>
    <w:lvl w:ilvl="2" w:tplc="91364974">
      <w:start w:val="1"/>
      <w:numFmt w:val="lowerRoman"/>
      <w:lvlText w:val="%3."/>
      <w:lvlJc w:val="right"/>
      <w:pPr>
        <w:ind w:left="2160" w:hanging="180"/>
      </w:pPr>
    </w:lvl>
    <w:lvl w:ilvl="3" w:tplc="4D08AB6C">
      <w:start w:val="1"/>
      <w:numFmt w:val="decimal"/>
      <w:lvlText w:val="%4."/>
      <w:lvlJc w:val="left"/>
      <w:pPr>
        <w:ind w:left="2880" w:hanging="360"/>
      </w:pPr>
    </w:lvl>
    <w:lvl w:ilvl="4" w:tplc="B7F6DCFA">
      <w:start w:val="1"/>
      <w:numFmt w:val="lowerLetter"/>
      <w:lvlText w:val="%5."/>
      <w:lvlJc w:val="left"/>
      <w:pPr>
        <w:ind w:left="3600" w:hanging="360"/>
      </w:pPr>
    </w:lvl>
    <w:lvl w:ilvl="5" w:tplc="2670EBA8">
      <w:start w:val="1"/>
      <w:numFmt w:val="lowerRoman"/>
      <w:lvlText w:val="%6."/>
      <w:lvlJc w:val="right"/>
      <w:pPr>
        <w:ind w:left="4320" w:hanging="180"/>
      </w:pPr>
    </w:lvl>
    <w:lvl w:ilvl="6" w:tplc="2AD6CB0C">
      <w:start w:val="1"/>
      <w:numFmt w:val="decimal"/>
      <w:lvlText w:val="%7."/>
      <w:lvlJc w:val="left"/>
      <w:pPr>
        <w:ind w:left="5040" w:hanging="360"/>
      </w:pPr>
    </w:lvl>
    <w:lvl w:ilvl="7" w:tplc="0CD46B1A">
      <w:start w:val="1"/>
      <w:numFmt w:val="lowerLetter"/>
      <w:lvlText w:val="%8."/>
      <w:lvlJc w:val="left"/>
      <w:pPr>
        <w:ind w:left="5760" w:hanging="360"/>
      </w:pPr>
    </w:lvl>
    <w:lvl w:ilvl="8" w:tplc="2974B3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34E30"/>
    <w:multiLevelType w:val="hybridMultilevel"/>
    <w:tmpl w:val="86F8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D5B26"/>
    <w:multiLevelType w:val="hybridMultilevel"/>
    <w:tmpl w:val="A5EA6C56"/>
    <w:lvl w:ilvl="0" w:tplc="A58A1114">
      <w:start w:val="1"/>
      <w:numFmt w:val="decimal"/>
      <w:lvlText w:val="%1."/>
      <w:lvlJc w:val="left"/>
      <w:pPr>
        <w:ind w:left="720" w:hanging="360"/>
      </w:pPr>
    </w:lvl>
    <w:lvl w:ilvl="1" w:tplc="9FB69446">
      <w:start w:val="1"/>
      <w:numFmt w:val="lowerLetter"/>
      <w:lvlText w:val="%2."/>
      <w:lvlJc w:val="left"/>
      <w:pPr>
        <w:ind w:left="1440" w:hanging="360"/>
      </w:pPr>
    </w:lvl>
    <w:lvl w:ilvl="2" w:tplc="B59CA8BA">
      <w:start w:val="1"/>
      <w:numFmt w:val="lowerRoman"/>
      <w:lvlText w:val="%3."/>
      <w:lvlJc w:val="right"/>
      <w:pPr>
        <w:ind w:left="2160" w:hanging="180"/>
      </w:pPr>
    </w:lvl>
    <w:lvl w:ilvl="3" w:tplc="89AE54DC">
      <w:start w:val="1"/>
      <w:numFmt w:val="decimal"/>
      <w:lvlText w:val="%4."/>
      <w:lvlJc w:val="left"/>
      <w:pPr>
        <w:ind w:left="2880" w:hanging="360"/>
      </w:pPr>
    </w:lvl>
    <w:lvl w:ilvl="4" w:tplc="131C9778">
      <w:start w:val="1"/>
      <w:numFmt w:val="lowerLetter"/>
      <w:lvlText w:val="%5."/>
      <w:lvlJc w:val="left"/>
      <w:pPr>
        <w:ind w:left="3600" w:hanging="360"/>
      </w:pPr>
    </w:lvl>
    <w:lvl w:ilvl="5" w:tplc="5344E262">
      <w:start w:val="1"/>
      <w:numFmt w:val="lowerRoman"/>
      <w:lvlText w:val="%6."/>
      <w:lvlJc w:val="right"/>
      <w:pPr>
        <w:ind w:left="4320" w:hanging="180"/>
      </w:pPr>
    </w:lvl>
    <w:lvl w:ilvl="6" w:tplc="6C989C20">
      <w:start w:val="1"/>
      <w:numFmt w:val="decimal"/>
      <w:lvlText w:val="%7."/>
      <w:lvlJc w:val="left"/>
      <w:pPr>
        <w:ind w:left="5040" w:hanging="360"/>
      </w:pPr>
    </w:lvl>
    <w:lvl w:ilvl="7" w:tplc="EE5A753A">
      <w:start w:val="1"/>
      <w:numFmt w:val="lowerLetter"/>
      <w:lvlText w:val="%8."/>
      <w:lvlJc w:val="left"/>
      <w:pPr>
        <w:ind w:left="5760" w:hanging="360"/>
      </w:pPr>
    </w:lvl>
    <w:lvl w:ilvl="8" w:tplc="95102B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74987"/>
    <w:multiLevelType w:val="hybridMultilevel"/>
    <w:tmpl w:val="965CE47E"/>
    <w:lvl w:ilvl="0" w:tplc="6E8C6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62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E8E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80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06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6C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CE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6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EA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DE368"/>
    <w:multiLevelType w:val="hybridMultilevel"/>
    <w:tmpl w:val="2200B49A"/>
    <w:lvl w:ilvl="0" w:tplc="22986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36765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D4804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86D38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6E6F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45C81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B4B7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1ABE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C42B3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4F2A4F"/>
    <w:multiLevelType w:val="hybridMultilevel"/>
    <w:tmpl w:val="69AA0258"/>
    <w:lvl w:ilvl="0" w:tplc="9184F150">
      <w:start w:val="1"/>
      <w:numFmt w:val="decimal"/>
      <w:pStyle w:val="Heading1"/>
      <w:lvlText w:val="%1."/>
      <w:lvlJc w:val="left"/>
      <w:pPr>
        <w:ind w:left="0" w:firstLine="0"/>
      </w:pPr>
    </w:lvl>
    <w:lvl w:ilvl="1" w:tplc="FFFFFFFF">
      <w:start w:val="1"/>
      <w:numFmt w:val="upperLetter"/>
      <w:pStyle w:val="Heading2"/>
      <w:lvlText w:val="%2."/>
      <w:lvlJc w:val="left"/>
      <w:pPr>
        <w:ind w:left="720" w:firstLine="0"/>
      </w:pPr>
    </w:lvl>
    <w:lvl w:ilvl="2" w:tplc="B57E3316">
      <w:start w:val="1"/>
      <w:numFmt w:val="decimal"/>
      <w:pStyle w:val="Heading3"/>
      <w:lvlText w:val="%3."/>
      <w:lvlJc w:val="left"/>
      <w:pPr>
        <w:ind w:left="1440" w:firstLine="0"/>
      </w:pPr>
    </w:lvl>
    <w:lvl w:ilvl="3" w:tplc="23C8F4AE">
      <w:start w:val="1"/>
      <w:numFmt w:val="lowerLetter"/>
      <w:pStyle w:val="Heading4"/>
      <w:lvlText w:val="%4)"/>
      <w:lvlJc w:val="left"/>
      <w:pPr>
        <w:ind w:left="2160" w:firstLine="0"/>
      </w:pPr>
    </w:lvl>
    <w:lvl w:ilvl="4" w:tplc="45B23E74">
      <w:start w:val="1"/>
      <w:numFmt w:val="decimal"/>
      <w:pStyle w:val="Heading5"/>
      <w:lvlText w:val="(%5)"/>
      <w:lvlJc w:val="left"/>
      <w:pPr>
        <w:ind w:left="2880" w:firstLine="0"/>
      </w:pPr>
    </w:lvl>
    <w:lvl w:ilvl="5" w:tplc="3AE022A0">
      <w:start w:val="1"/>
      <w:numFmt w:val="lowerLetter"/>
      <w:pStyle w:val="Heading6"/>
      <w:lvlText w:val="(%6)"/>
      <w:lvlJc w:val="left"/>
      <w:pPr>
        <w:ind w:left="3600" w:firstLine="0"/>
      </w:pPr>
    </w:lvl>
    <w:lvl w:ilvl="6" w:tplc="A2BC7B1A">
      <w:start w:val="1"/>
      <w:numFmt w:val="lowerRoman"/>
      <w:pStyle w:val="Heading7"/>
      <w:lvlText w:val="(%7)"/>
      <w:lvlJc w:val="left"/>
      <w:pPr>
        <w:ind w:left="4320" w:firstLine="0"/>
      </w:pPr>
    </w:lvl>
    <w:lvl w:ilvl="7" w:tplc="FADECE32">
      <w:start w:val="1"/>
      <w:numFmt w:val="lowerLetter"/>
      <w:pStyle w:val="Heading8"/>
      <w:lvlText w:val="(%8)"/>
      <w:lvlJc w:val="left"/>
      <w:pPr>
        <w:ind w:left="5040" w:firstLine="0"/>
      </w:pPr>
    </w:lvl>
    <w:lvl w:ilvl="8" w:tplc="DA6AC10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3CDD240C"/>
    <w:multiLevelType w:val="hybridMultilevel"/>
    <w:tmpl w:val="B4941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1BEA1"/>
    <w:multiLevelType w:val="hybridMultilevel"/>
    <w:tmpl w:val="329870C0"/>
    <w:lvl w:ilvl="0" w:tplc="124C44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023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CC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2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EC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22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B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87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E2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06BA7"/>
    <w:multiLevelType w:val="hybridMultilevel"/>
    <w:tmpl w:val="6D68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321DE"/>
    <w:multiLevelType w:val="hybridMultilevel"/>
    <w:tmpl w:val="9C168440"/>
    <w:lvl w:ilvl="0" w:tplc="F982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0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901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20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CB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C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C9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43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2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1064E"/>
    <w:multiLevelType w:val="hybridMultilevel"/>
    <w:tmpl w:val="FF0C3C32"/>
    <w:lvl w:ilvl="0" w:tplc="44D89ACC">
      <w:start w:val="26"/>
      <w:numFmt w:val="bullet"/>
      <w:lvlText w:val="·"/>
      <w:lvlJc w:val="left"/>
      <w:pPr>
        <w:ind w:left="1080" w:hanging="360"/>
      </w:pPr>
      <w:rPr>
        <w:rFonts w:ascii="Droid Sans" w:eastAsia="Times New Roman" w:hAnsi="Droid San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887F7"/>
    <w:multiLevelType w:val="multilevel"/>
    <w:tmpl w:val="82E89A4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06A1B"/>
    <w:multiLevelType w:val="hybridMultilevel"/>
    <w:tmpl w:val="BB9C09DE"/>
    <w:lvl w:ilvl="0" w:tplc="F24AA7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FCB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E2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E8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2E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22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2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C8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E8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18272"/>
    <w:multiLevelType w:val="hybridMultilevel"/>
    <w:tmpl w:val="49604B7A"/>
    <w:lvl w:ilvl="0" w:tplc="089CA3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CEE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21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E7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E2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E9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08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AF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06DA0"/>
    <w:multiLevelType w:val="hybridMultilevel"/>
    <w:tmpl w:val="BB8EB3FE"/>
    <w:lvl w:ilvl="0" w:tplc="2E968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48C1F"/>
    <w:multiLevelType w:val="hybridMultilevel"/>
    <w:tmpl w:val="278ED962"/>
    <w:lvl w:ilvl="0" w:tplc="37EA5888">
      <w:start w:val="1"/>
      <w:numFmt w:val="decimal"/>
      <w:lvlText w:val="%1."/>
      <w:lvlJc w:val="left"/>
      <w:pPr>
        <w:ind w:left="720" w:hanging="360"/>
      </w:pPr>
    </w:lvl>
    <w:lvl w:ilvl="1" w:tplc="F5AA4714">
      <w:start w:val="1"/>
      <w:numFmt w:val="lowerLetter"/>
      <w:lvlText w:val="%2."/>
      <w:lvlJc w:val="left"/>
      <w:pPr>
        <w:ind w:left="1440" w:hanging="360"/>
      </w:pPr>
    </w:lvl>
    <w:lvl w:ilvl="2" w:tplc="4C9C5610">
      <w:start w:val="1"/>
      <w:numFmt w:val="lowerRoman"/>
      <w:lvlText w:val="%3."/>
      <w:lvlJc w:val="right"/>
      <w:pPr>
        <w:ind w:left="2160" w:hanging="180"/>
      </w:pPr>
    </w:lvl>
    <w:lvl w:ilvl="3" w:tplc="3FFE7F58">
      <w:start w:val="1"/>
      <w:numFmt w:val="decimal"/>
      <w:lvlText w:val="%4."/>
      <w:lvlJc w:val="left"/>
      <w:pPr>
        <w:ind w:left="2880" w:hanging="360"/>
      </w:pPr>
    </w:lvl>
    <w:lvl w:ilvl="4" w:tplc="DB76FCAA">
      <w:start w:val="1"/>
      <w:numFmt w:val="lowerLetter"/>
      <w:lvlText w:val="%5."/>
      <w:lvlJc w:val="left"/>
      <w:pPr>
        <w:ind w:left="3600" w:hanging="360"/>
      </w:pPr>
    </w:lvl>
    <w:lvl w:ilvl="5" w:tplc="973C7D94">
      <w:start w:val="1"/>
      <w:numFmt w:val="lowerRoman"/>
      <w:lvlText w:val="%6."/>
      <w:lvlJc w:val="right"/>
      <w:pPr>
        <w:ind w:left="4320" w:hanging="180"/>
      </w:pPr>
    </w:lvl>
    <w:lvl w:ilvl="6" w:tplc="36E44FA4">
      <w:start w:val="1"/>
      <w:numFmt w:val="decimal"/>
      <w:lvlText w:val="%7."/>
      <w:lvlJc w:val="left"/>
      <w:pPr>
        <w:ind w:left="5040" w:hanging="360"/>
      </w:pPr>
    </w:lvl>
    <w:lvl w:ilvl="7" w:tplc="C4C43B1E">
      <w:start w:val="1"/>
      <w:numFmt w:val="lowerLetter"/>
      <w:lvlText w:val="%8."/>
      <w:lvlJc w:val="left"/>
      <w:pPr>
        <w:ind w:left="5760" w:hanging="360"/>
      </w:pPr>
    </w:lvl>
    <w:lvl w:ilvl="8" w:tplc="574EB3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61BDE"/>
    <w:multiLevelType w:val="hybridMultilevel"/>
    <w:tmpl w:val="8E7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D3896"/>
    <w:multiLevelType w:val="multilevel"/>
    <w:tmpl w:val="494A1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433B2"/>
    <w:multiLevelType w:val="hybridMultilevel"/>
    <w:tmpl w:val="7FA20E52"/>
    <w:lvl w:ilvl="0" w:tplc="DB722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24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49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0F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6D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07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6F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21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E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A7680"/>
    <w:multiLevelType w:val="hybridMultilevel"/>
    <w:tmpl w:val="D104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72A64"/>
    <w:multiLevelType w:val="hybridMultilevel"/>
    <w:tmpl w:val="8A2076A4"/>
    <w:lvl w:ilvl="0" w:tplc="1032A2D4">
      <w:start w:val="3"/>
      <w:numFmt w:val="decimal"/>
      <w:lvlText w:val="%1."/>
      <w:lvlJc w:val="left"/>
      <w:pPr>
        <w:ind w:left="720" w:hanging="360"/>
      </w:pPr>
    </w:lvl>
    <w:lvl w:ilvl="1" w:tplc="134000CC">
      <w:start w:val="1"/>
      <w:numFmt w:val="lowerLetter"/>
      <w:lvlText w:val="%2."/>
      <w:lvlJc w:val="left"/>
      <w:pPr>
        <w:ind w:left="1440" w:hanging="360"/>
      </w:pPr>
    </w:lvl>
    <w:lvl w:ilvl="2" w:tplc="CC3A659E">
      <w:start w:val="1"/>
      <w:numFmt w:val="lowerRoman"/>
      <w:lvlText w:val="%3."/>
      <w:lvlJc w:val="right"/>
      <w:pPr>
        <w:ind w:left="2160" w:hanging="180"/>
      </w:pPr>
    </w:lvl>
    <w:lvl w:ilvl="3" w:tplc="E03019F6">
      <w:start w:val="1"/>
      <w:numFmt w:val="decimal"/>
      <w:lvlText w:val="%4."/>
      <w:lvlJc w:val="left"/>
      <w:pPr>
        <w:ind w:left="2880" w:hanging="360"/>
      </w:pPr>
    </w:lvl>
    <w:lvl w:ilvl="4" w:tplc="6712A674">
      <w:start w:val="1"/>
      <w:numFmt w:val="lowerLetter"/>
      <w:lvlText w:val="%5."/>
      <w:lvlJc w:val="left"/>
      <w:pPr>
        <w:ind w:left="3600" w:hanging="360"/>
      </w:pPr>
    </w:lvl>
    <w:lvl w:ilvl="5" w:tplc="4DC4A9D0">
      <w:start w:val="1"/>
      <w:numFmt w:val="lowerRoman"/>
      <w:lvlText w:val="%6."/>
      <w:lvlJc w:val="right"/>
      <w:pPr>
        <w:ind w:left="4320" w:hanging="180"/>
      </w:pPr>
    </w:lvl>
    <w:lvl w:ilvl="6" w:tplc="3FE0F99C">
      <w:start w:val="1"/>
      <w:numFmt w:val="decimal"/>
      <w:lvlText w:val="%7."/>
      <w:lvlJc w:val="left"/>
      <w:pPr>
        <w:ind w:left="5040" w:hanging="360"/>
      </w:pPr>
    </w:lvl>
    <w:lvl w:ilvl="7" w:tplc="8006C3E0">
      <w:start w:val="1"/>
      <w:numFmt w:val="lowerLetter"/>
      <w:lvlText w:val="%8."/>
      <w:lvlJc w:val="left"/>
      <w:pPr>
        <w:ind w:left="5760" w:hanging="360"/>
      </w:pPr>
    </w:lvl>
    <w:lvl w:ilvl="8" w:tplc="F7A038F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84F16"/>
    <w:multiLevelType w:val="hybridMultilevel"/>
    <w:tmpl w:val="8CF4F886"/>
    <w:lvl w:ilvl="0" w:tplc="F0684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488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28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E0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E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EF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6F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65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E1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9A04F"/>
    <w:multiLevelType w:val="hybridMultilevel"/>
    <w:tmpl w:val="75A80D64"/>
    <w:lvl w:ilvl="0" w:tplc="2542A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A4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E1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CB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68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6A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C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60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4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6D241"/>
    <w:multiLevelType w:val="hybridMultilevel"/>
    <w:tmpl w:val="1B48E93C"/>
    <w:lvl w:ilvl="0" w:tplc="5A1AE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23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89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C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23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A0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47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A7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67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E5B9E"/>
    <w:multiLevelType w:val="hybridMultilevel"/>
    <w:tmpl w:val="739A7CC4"/>
    <w:lvl w:ilvl="0" w:tplc="F732C80A">
      <w:start w:val="5"/>
      <w:numFmt w:val="decimal"/>
      <w:lvlText w:val="%1."/>
      <w:lvlJc w:val="left"/>
      <w:pPr>
        <w:ind w:left="720" w:hanging="360"/>
      </w:pPr>
    </w:lvl>
    <w:lvl w:ilvl="1" w:tplc="B5D2DA8A">
      <w:start w:val="1"/>
      <w:numFmt w:val="lowerLetter"/>
      <w:lvlText w:val="%2."/>
      <w:lvlJc w:val="left"/>
      <w:pPr>
        <w:ind w:left="1440" w:hanging="360"/>
      </w:pPr>
    </w:lvl>
    <w:lvl w:ilvl="2" w:tplc="7E34F6CC">
      <w:start w:val="1"/>
      <w:numFmt w:val="lowerRoman"/>
      <w:lvlText w:val="%3."/>
      <w:lvlJc w:val="right"/>
      <w:pPr>
        <w:ind w:left="2160" w:hanging="180"/>
      </w:pPr>
    </w:lvl>
    <w:lvl w:ilvl="3" w:tplc="98AC6830">
      <w:start w:val="1"/>
      <w:numFmt w:val="decimal"/>
      <w:lvlText w:val="%4."/>
      <w:lvlJc w:val="left"/>
      <w:pPr>
        <w:ind w:left="2880" w:hanging="360"/>
      </w:pPr>
    </w:lvl>
    <w:lvl w:ilvl="4" w:tplc="57723476">
      <w:start w:val="1"/>
      <w:numFmt w:val="lowerLetter"/>
      <w:lvlText w:val="%5."/>
      <w:lvlJc w:val="left"/>
      <w:pPr>
        <w:ind w:left="3600" w:hanging="360"/>
      </w:pPr>
    </w:lvl>
    <w:lvl w:ilvl="5" w:tplc="F7040320">
      <w:start w:val="1"/>
      <w:numFmt w:val="lowerRoman"/>
      <w:lvlText w:val="%6."/>
      <w:lvlJc w:val="right"/>
      <w:pPr>
        <w:ind w:left="4320" w:hanging="180"/>
      </w:pPr>
    </w:lvl>
    <w:lvl w:ilvl="6" w:tplc="52F62B84">
      <w:start w:val="1"/>
      <w:numFmt w:val="decimal"/>
      <w:lvlText w:val="%7."/>
      <w:lvlJc w:val="left"/>
      <w:pPr>
        <w:ind w:left="5040" w:hanging="360"/>
      </w:pPr>
    </w:lvl>
    <w:lvl w:ilvl="7" w:tplc="D980BE4C">
      <w:start w:val="1"/>
      <w:numFmt w:val="lowerLetter"/>
      <w:lvlText w:val="%8."/>
      <w:lvlJc w:val="left"/>
      <w:pPr>
        <w:ind w:left="5760" w:hanging="360"/>
      </w:pPr>
    </w:lvl>
    <w:lvl w:ilvl="8" w:tplc="F90A9E9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64330"/>
    <w:multiLevelType w:val="hybridMultilevel"/>
    <w:tmpl w:val="EDFEC516"/>
    <w:lvl w:ilvl="0" w:tplc="59EE9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6C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82D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07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EF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63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8C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25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C5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647847">
    <w:abstractNumId w:val="7"/>
  </w:num>
  <w:num w:numId="2" w16cid:durableId="124742234">
    <w:abstractNumId w:val="31"/>
  </w:num>
  <w:num w:numId="3" w16cid:durableId="2049603075">
    <w:abstractNumId w:val="4"/>
  </w:num>
  <w:num w:numId="4" w16cid:durableId="1819806118">
    <w:abstractNumId w:val="27"/>
  </w:num>
  <w:num w:numId="5" w16cid:durableId="2007709612">
    <w:abstractNumId w:val="2"/>
  </w:num>
  <w:num w:numId="6" w16cid:durableId="334655858">
    <w:abstractNumId w:val="9"/>
  </w:num>
  <w:num w:numId="7" w16cid:durableId="1811286249">
    <w:abstractNumId w:val="30"/>
  </w:num>
  <w:num w:numId="8" w16cid:durableId="2051950889">
    <w:abstractNumId w:val="10"/>
  </w:num>
  <w:num w:numId="9" w16cid:durableId="137575899">
    <w:abstractNumId w:val="32"/>
  </w:num>
  <w:num w:numId="10" w16cid:durableId="96367447">
    <w:abstractNumId w:val="16"/>
  </w:num>
  <w:num w:numId="11" w16cid:durableId="990331575">
    <w:abstractNumId w:val="11"/>
  </w:num>
  <w:num w:numId="12" w16cid:durableId="1976181099">
    <w:abstractNumId w:val="5"/>
  </w:num>
  <w:num w:numId="13" w16cid:durableId="685980190">
    <w:abstractNumId w:val="3"/>
  </w:num>
  <w:num w:numId="14" w16cid:durableId="497158983">
    <w:abstractNumId w:val="25"/>
  </w:num>
  <w:num w:numId="15" w16cid:durableId="1317340693">
    <w:abstractNumId w:val="29"/>
  </w:num>
  <w:num w:numId="16" w16cid:durableId="2067100362">
    <w:abstractNumId w:val="24"/>
  </w:num>
  <w:num w:numId="17" w16cid:durableId="300573582">
    <w:abstractNumId w:val="0"/>
  </w:num>
  <w:num w:numId="18" w16cid:durableId="1844970316">
    <w:abstractNumId w:val="18"/>
  </w:num>
  <w:num w:numId="19" w16cid:durableId="2083869512">
    <w:abstractNumId w:val="20"/>
  </w:num>
  <w:num w:numId="20" w16cid:durableId="2145809286">
    <w:abstractNumId w:val="14"/>
  </w:num>
  <w:num w:numId="21" w16cid:durableId="1364478606">
    <w:abstractNumId w:val="28"/>
  </w:num>
  <w:num w:numId="22" w16cid:durableId="965813017">
    <w:abstractNumId w:val="19"/>
  </w:num>
  <w:num w:numId="23" w16cid:durableId="1697852809">
    <w:abstractNumId w:val="22"/>
  </w:num>
  <w:num w:numId="24" w16cid:durableId="288361654">
    <w:abstractNumId w:val="1"/>
  </w:num>
  <w:num w:numId="25" w16cid:durableId="1553423097">
    <w:abstractNumId w:val="12"/>
  </w:num>
  <w:num w:numId="26" w16cid:durableId="627131954">
    <w:abstractNumId w:val="8"/>
  </w:num>
  <w:num w:numId="27" w16cid:durableId="1182891898">
    <w:abstractNumId w:val="15"/>
  </w:num>
  <w:num w:numId="28" w16cid:durableId="1274248651">
    <w:abstractNumId w:val="13"/>
  </w:num>
  <w:num w:numId="29" w16cid:durableId="367488975">
    <w:abstractNumId w:val="21"/>
  </w:num>
  <w:num w:numId="30" w16cid:durableId="1263490065">
    <w:abstractNumId w:val="26"/>
  </w:num>
  <w:num w:numId="31" w16cid:durableId="2114473521">
    <w:abstractNumId w:val="6"/>
  </w:num>
  <w:num w:numId="32" w16cid:durableId="571164790">
    <w:abstractNumId w:val="17"/>
  </w:num>
  <w:num w:numId="33" w16cid:durableId="49723245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425881"/>
    <w:rsid w:val="00000136"/>
    <w:rsid w:val="0000548D"/>
    <w:rsid w:val="00005E16"/>
    <w:rsid w:val="00007D49"/>
    <w:rsid w:val="000108C8"/>
    <w:rsid w:val="00013533"/>
    <w:rsid w:val="00013D37"/>
    <w:rsid w:val="000144DB"/>
    <w:rsid w:val="00015559"/>
    <w:rsid w:val="00017E9B"/>
    <w:rsid w:val="0002634E"/>
    <w:rsid w:val="00031059"/>
    <w:rsid w:val="000355C7"/>
    <w:rsid w:val="00037759"/>
    <w:rsid w:val="0004102D"/>
    <w:rsid w:val="00045AAC"/>
    <w:rsid w:val="0005650F"/>
    <w:rsid w:val="000567F4"/>
    <w:rsid w:val="0005782F"/>
    <w:rsid w:val="00062CBC"/>
    <w:rsid w:val="00062E8A"/>
    <w:rsid w:val="00064691"/>
    <w:rsid w:val="00064B25"/>
    <w:rsid w:val="000706C0"/>
    <w:rsid w:val="0007470D"/>
    <w:rsid w:val="00084FF8"/>
    <w:rsid w:val="00086C6B"/>
    <w:rsid w:val="00087FB2"/>
    <w:rsid w:val="00090553"/>
    <w:rsid w:val="0009111B"/>
    <w:rsid w:val="000A7FCE"/>
    <w:rsid w:val="000B4387"/>
    <w:rsid w:val="000B5E23"/>
    <w:rsid w:val="000C7138"/>
    <w:rsid w:val="000D062E"/>
    <w:rsid w:val="000D1E1A"/>
    <w:rsid w:val="000D33BA"/>
    <w:rsid w:val="000D6BAD"/>
    <w:rsid w:val="000E068C"/>
    <w:rsid w:val="000E26AF"/>
    <w:rsid w:val="000E40D1"/>
    <w:rsid w:val="000E49C7"/>
    <w:rsid w:val="000E6AE6"/>
    <w:rsid w:val="000E7E64"/>
    <w:rsid w:val="000F216C"/>
    <w:rsid w:val="000F4019"/>
    <w:rsid w:val="000F6410"/>
    <w:rsid w:val="00106E81"/>
    <w:rsid w:val="00116FF3"/>
    <w:rsid w:val="00117F9A"/>
    <w:rsid w:val="00121A7B"/>
    <w:rsid w:val="001241C1"/>
    <w:rsid w:val="0012692B"/>
    <w:rsid w:val="00130F3C"/>
    <w:rsid w:val="00131DFA"/>
    <w:rsid w:val="0013707E"/>
    <w:rsid w:val="00137942"/>
    <w:rsid w:val="001450C0"/>
    <w:rsid w:val="001468B1"/>
    <w:rsid w:val="00147BBA"/>
    <w:rsid w:val="0015152C"/>
    <w:rsid w:val="00157B25"/>
    <w:rsid w:val="001600FA"/>
    <w:rsid w:val="00164184"/>
    <w:rsid w:val="0017161C"/>
    <w:rsid w:val="001724F6"/>
    <w:rsid w:val="00174ABD"/>
    <w:rsid w:val="00175D28"/>
    <w:rsid w:val="00176350"/>
    <w:rsid w:val="0018387C"/>
    <w:rsid w:val="001842E7"/>
    <w:rsid w:val="00187835"/>
    <w:rsid w:val="00187CF0"/>
    <w:rsid w:val="0019426A"/>
    <w:rsid w:val="00196B05"/>
    <w:rsid w:val="001A3D0E"/>
    <w:rsid w:val="001A6A7F"/>
    <w:rsid w:val="001B0C54"/>
    <w:rsid w:val="001B35AB"/>
    <w:rsid w:val="001C37DE"/>
    <w:rsid w:val="001C3D8A"/>
    <w:rsid w:val="001C430E"/>
    <w:rsid w:val="001C4F96"/>
    <w:rsid w:val="001C5446"/>
    <w:rsid w:val="001C5F94"/>
    <w:rsid w:val="001E06E4"/>
    <w:rsid w:val="001E1C6E"/>
    <w:rsid w:val="001E3353"/>
    <w:rsid w:val="001E3FDC"/>
    <w:rsid w:val="001F0895"/>
    <w:rsid w:val="001F11EE"/>
    <w:rsid w:val="001F48DF"/>
    <w:rsid w:val="002004FA"/>
    <w:rsid w:val="002075A1"/>
    <w:rsid w:val="00207C15"/>
    <w:rsid w:val="00210C9E"/>
    <w:rsid w:val="00213D65"/>
    <w:rsid w:val="00217AA7"/>
    <w:rsid w:val="00220352"/>
    <w:rsid w:val="00222434"/>
    <w:rsid w:val="00222556"/>
    <w:rsid w:val="00222CBD"/>
    <w:rsid w:val="002262BD"/>
    <w:rsid w:val="002309B4"/>
    <w:rsid w:val="00231745"/>
    <w:rsid w:val="00236623"/>
    <w:rsid w:val="00242A75"/>
    <w:rsid w:val="00245318"/>
    <w:rsid w:val="00247500"/>
    <w:rsid w:val="00252380"/>
    <w:rsid w:val="00252BA6"/>
    <w:rsid w:val="00253F78"/>
    <w:rsid w:val="00256042"/>
    <w:rsid w:val="00256EEB"/>
    <w:rsid w:val="00257DD0"/>
    <w:rsid w:val="00261406"/>
    <w:rsid w:val="0026235F"/>
    <w:rsid w:val="0026449C"/>
    <w:rsid w:val="00265CA6"/>
    <w:rsid w:val="00267FCE"/>
    <w:rsid w:val="00283B2C"/>
    <w:rsid w:val="00285976"/>
    <w:rsid w:val="00294D35"/>
    <w:rsid w:val="00297A4C"/>
    <w:rsid w:val="002A01B2"/>
    <w:rsid w:val="002A416A"/>
    <w:rsid w:val="002B6C03"/>
    <w:rsid w:val="002B7FF8"/>
    <w:rsid w:val="002C1D41"/>
    <w:rsid w:val="002D0C1D"/>
    <w:rsid w:val="002D1CFF"/>
    <w:rsid w:val="002D27AC"/>
    <w:rsid w:val="002D4B40"/>
    <w:rsid w:val="002E1F68"/>
    <w:rsid w:val="002E6E01"/>
    <w:rsid w:val="002F36CB"/>
    <w:rsid w:val="002F4EC8"/>
    <w:rsid w:val="003029F1"/>
    <w:rsid w:val="00307DE8"/>
    <w:rsid w:val="00310B4F"/>
    <w:rsid w:val="003116B2"/>
    <w:rsid w:val="00311E3A"/>
    <w:rsid w:val="0031281B"/>
    <w:rsid w:val="00314BB5"/>
    <w:rsid w:val="0031595B"/>
    <w:rsid w:val="00317F29"/>
    <w:rsid w:val="00324948"/>
    <w:rsid w:val="00326818"/>
    <w:rsid w:val="0033260F"/>
    <w:rsid w:val="0033448A"/>
    <w:rsid w:val="003362AE"/>
    <w:rsid w:val="003432D5"/>
    <w:rsid w:val="00343B6F"/>
    <w:rsid w:val="00343D73"/>
    <w:rsid w:val="00353D23"/>
    <w:rsid w:val="003622A2"/>
    <w:rsid w:val="00363114"/>
    <w:rsid w:val="00365F40"/>
    <w:rsid w:val="0036770D"/>
    <w:rsid w:val="00370A5B"/>
    <w:rsid w:val="003753D7"/>
    <w:rsid w:val="00377443"/>
    <w:rsid w:val="0038128B"/>
    <w:rsid w:val="00385F09"/>
    <w:rsid w:val="00394AF6"/>
    <w:rsid w:val="0039554D"/>
    <w:rsid w:val="00396BFD"/>
    <w:rsid w:val="00396D1F"/>
    <w:rsid w:val="00397691"/>
    <w:rsid w:val="003A45C7"/>
    <w:rsid w:val="003A4706"/>
    <w:rsid w:val="003A6F07"/>
    <w:rsid w:val="003B1E68"/>
    <w:rsid w:val="003B2054"/>
    <w:rsid w:val="003B2DE6"/>
    <w:rsid w:val="003B4264"/>
    <w:rsid w:val="003C0B3A"/>
    <w:rsid w:val="003C17BF"/>
    <w:rsid w:val="003C20A4"/>
    <w:rsid w:val="003C2D74"/>
    <w:rsid w:val="003C434E"/>
    <w:rsid w:val="003D069A"/>
    <w:rsid w:val="003D49E9"/>
    <w:rsid w:val="003D4BF4"/>
    <w:rsid w:val="003D5F58"/>
    <w:rsid w:val="003D6C4C"/>
    <w:rsid w:val="003D6E80"/>
    <w:rsid w:val="003D79B4"/>
    <w:rsid w:val="003E1873"/>
    <w:rsid w:val="003E29E4"/>
    <w:rsid w:val="003E60E7"/>
    <w:rsid w:val="003F2E90"/>
    <w:rsid w:val="003F415E"/>
    <w:rsid w:val="00401CCE"/>
    <w:rsid w:val="00401EA9"/>
    <w:rsid w:val="004032CF"/>
    <w:rsid w:val="00403D6C"/>
    <w:rsid w:val="0040574C"/>
    <w:rsid w:val="00407FFB"/>
    <w:rsid w:val="00411955"/>
    <w:rsid w:val="00412D80"/>
    <w:rsid w:val="0042094F"/>
    <w:rsid w:val="00421D2A"/>
    <w:rsid w:val="00431C7B"/>
    <w:rsid w:val="00434878"/>
    <w:rsid w:val="004366DC"/>
    <w:rsid w:val="0043716C"/>
    <w:rsid w:val="004418B4"/>
    <w:rsid w:val="00453751"/>
    <w:rsid w:val="00454198"/>
    <w:rsid w:val="00465F70"/>
    <w:rsid w:val="00472A0F"/>
    <w:rsid w:val="00473AEB"/>
    <w:rsid w:val="004748EA"/>
    <w:rsid w:val="00474D63"/>
    <w:rsid w:val="0048047E"/>
    <w:rsid w:val="0048234B"/>
    <w:rsid w:val="00487CEF"/>
    <w:rsid w:val="00491B2E"/>
    <w:rsid w:val="00491C9B"/>
    <w:rsid w:val="0049665C"/>
    <w:rsid w:val="004A1B7E"/>
    <w:rsid w:val="004A331D"/>
    <w:rsid w:val="004A3743"/>
    <w:rsid w:val="004A5A8E"/>
    <w:rsid w:val="004B00CF"/>
    <w:rsid w:val="004B0AB2"/>
    <w:rsid w:val="004B398A"/>
    <w:rsid w:val="004B7397"/>
    <w:rsid w:val="004C42F4"/>
    <w:rsid w:val="004D5D96"/>
    <w:rsid w:val="004D6EBF"/>
    <w:rsid w:val="004D7602"/>
    <w:rsid w:val="004DEF73"/>
    <w:rsid w:val="004E062F"/>
    <w:rsid w:val="004E5C59"/>
    <w:rsid w:val="004F2A62"/>
    <w:rsid w:val="00510CC9"/>
    <w:rsid w:val="00511893"/>
    <w:rsid w:val="00516E13"/>
    <w:rsid w:val="0052246D"/>
    <w:rsid w:val="0052259C"/>
    <w:rsid w:val="005242A9"/>
    <w:rsid w:val="00527FC9"/>
    <w:rsid w:val="005355C1"/>
    <w:rsid w:val="00536B2D"/>
    <w:rsid w:val="00537C0B"/>
    <w:rsid w:val="005422D4"/>
    <w:rsid w:val="00543FEF"/>
    <w:rsid w:val="00554B54"/>
    <w:rsid w:val="00561210"/>
    <w:rsid w:val="00561416"/>
    <w:rsid w:val="005635A0"/>
    <w:rsid w:val="005643CA"/>
    <w:rsid w:val="00570199"/>
    <w:rsid w:val="005746BE"/>
    <w:rsid w:val="00592260"/>
    <w:rsid w:val="00592727"/>
    <w:rsid w:val="005A18EC"/>
    <w:rsid w:val="005A3D2F"/>
    <w:rsid w:val="005A4CE8"/>
    <w:rsid w:val="005A5ADD"/>
    <w:rsid w:val="005B16BE"/>
    <w:rsid w:val="005B5AD4"/>
    <w:rsid w:val="005C0F8B"/>
    <w:rsid w:val="005C1CA9"/>
    <w:rsid w:val="005C533E"/>
    <w:rsid w:val="005C5E35"/>
    <w:rsid w:val="005D3DC6"/>
    <w:rsid w:val="005D53AD"/>
    <w:rsid w:val="005E5B9E"/>
    <w:rsid w:val="005E795F"/>
    <w:rsid w:val="005F2D8B"/>
    <w:rsid w:val="005F2FCB"/>
    <w:rsid w:val="005F5999"/>
    <w:rsid w:val="005F6859"/>
    <w:rsid w:val="005F6F20"/>
    <w:rsid w:val="005F701F"/>
    <w:rsid w:val="005F7433"/>
    <w:rsid w:val="00603F4B"/>
    <w:rsid w:val="0061065E"/>
    <w:rsid w:val="00610B1A"/>
    <w:rsid w:val="00610D8F"/>
    <w:rsid w:val="00617ACC"/>
    <w:rsid w:val="006218AA"/>
    <w:rsid w:val="00621F95"/>
    <w:rsid w:val="0062333C"/>
    <w:rsid w:val="0063039B"/>
    <w:rsid w:val="00636BC5"/>
    <w:rsid w:val="006410BD"/>
    <w:rsid w:val="00641EEE"/>
    <w:rsid w:val="00643B73"/>
    <w:rsid w:val="00643B8E"/>
    <w:rsid w:val="0064777D"/>
    <w:rsid w:val="00653955"/>
    <w:rsid w:val="006547D3"/>
    <w:rsid w:val="00660B35"/>
    <w:rsid w:val="0066178A"/>
    <w:rsid w:val="00661A7F"/>
    <w:rsid w:val="00664929"/>
    <w:rsid w:val="00672E28"/>
    <w:rsid w:val="006764B3"/>
    <w:rsid w:val="00677576"/>
    <w:rsid w:val="00681F19"/>
    <w:rsid w:val="00684DAB"/>
    <w:rsid w:val="00686F1D"/>
    <w:rsid w:val="0069214C"/>
    <w:rsid w:val="006926D8"/>
    <w:rsid w:val="00692ACA"/>
    <w:rsid w:val="006A5E54"/>
    <w:rsid w:val="006B1EBB"/>
    <w:rsid w:val="006B235D"/>
    <w:rsid w:val="006B2BFE"/>
    <w:rsid w:val="006B33E2"/>
    <w:rsid w:val="006B506E"/>
    <w:rsid w:val="006B5B1A"/>
    <w:rsid w:val="006B65C5"/>
    <w:rsid w:val="006B6FD1"/>
    <w:rsid w:val="006C1BF4"/>
    <w:rsid w:val="006C2D8A"/>
    <w:rsid w:val="006C4568"/>
    <w:rsid w:val="006C7019"/>
    <w:rsid w:val="006D194A"/>
    <w:rsid w:val="006D4E9C"/>
    <w:rsid w:val="006D5CC0"/>
    <w:rsid w:val="006E0090"/>
    <w:rsid w:val="006F1571"/>
    <w:rsid w:val="006F259B"/>
    <w:rsid w:val="006F25A5"/>
    <w:rsid w:val="006F68B5"/>
    <w:rsid w:val="00703D3C"/>
    <w:rsid w:val="00703EBC"/>
    <w:rsid w:val="00706794"/>
    <w:rsid w:val="00712C6B"/>
    <w:rsid w:val="00714969"/>
    <w:rsid w:val="00715C9B"/>
    <w:rsid w:val="00722A4A"/>
    <w:rsid w:val="00726B71"/>
    <w:rsid w:val="007270BE"/>
    <w:rsid w:val="00731845"/>
    <w:rsid w:val="0073197B"/>
    <w:rsid w:val="0074687A"/>
    <w:rsid w:val="007469F3"/>
    <w:rsid w:val="007508FF"/>
    <w:rsid w:val="00756959"/>
    <w:rsid w:val="0076175B"/>
    <w:rsid w:val="00761B0B"/>
    <w:rsid w:val="00764018"/>
    <w:rsid w:val="00765091"/>
    <w:rsid w:val="00775EFE"/>
    <w:rsid w:val="00776684"/>
    <w:rsid w:val="00785CE5"/>
    <w:rsid w:val="00785F3F"/>
    <w:rsid w:val="00794EB6"/>
    <w:rsid w:val="007957C3"/>
    <w:rsid w:val="007A117C"/>
    <w:rsid w:val="007A14F2"/>
    <w:rsid w:val="007A1FB5"/>
    <w:rsid w:val="007A23C6"/>
    <w:rsid w:val="007B2DE4"/>
    <w:rsid w:val="007C289A"/>
    <w:rsid w:val="007C413E"/>
    <w:rsid w:val="007C5D5C"/>
    <w:rsid w:val="007C7B55"/>
    <w:rsid w:val="007D019E"/>
    <w:rsid w:val="007D14D6"/>
    <w:rsid w:val="007D41CE"/>
    <w:rsid w:val="007D75A3"/>
    <w:rsid w:val="007E026D"/>
    <w:rsid w:val="007E49E9"/>
    <w:rsid w:val="007F4486"/>
    <w:rsid w:val="007F5842"/>
    <w:rsid w:val="00801C8F"/>
    <w:rsid w:val="00804465"/>
    <w:rsid w:val="00805CE2"/>
    <w:rsid w:val="0080605B"/>
    <w:rsid w:val="00806E91"/>
    <w:rsid w:val="00811C28"/>
    <w:rsid w:val="0081201F"/>
    <w:rsid w:val="00814A4E"/>
    <w:rsid w:val="00814D25"/>
    <w:rsid w:val="00821A51"/>
    <w:rsid w:val="00825022"/>
    <w:rsid w:val="0082760A"/>
    <w:rsid w:val="00827DE5"/>
    <w:rsid w:val="00836C28"/>
    <w:rsid w:val="00837C57"/>
    <w:rsid w:val="00840389"/>
    <w:rsid w:val="008448E2"/>
    <w:rsid w:val="008468CF"/>
    <w:rsid w:val="00853069"/>
    <w:rsid w:val="00856851"/>
    <w:rsid w:val="008577BF"/>
    <w:rsid w:val="00860C1D"/>
    <w:rsid w:val="00861661"/>
    <w:rsid w:val="00873406"/>
    <w:rsid w:val="00873D7F"/>
    <w:rsid w:val="008771C9"/>
    <w:rsid w:val="008806DF"/>
    <w:rsid w:val="00882BE4"/>
    <w:rsid w:val="00886D99"/>
    <w:rsid w:val="008A476C"/>
    <w:rsid w:val="008A6D34"/>
    <w:rsid w:val="008A7354"/>
    <w:rsid w:val="008A7DF6"/>
    <w:rsid w:val="008B24E1"/>
    <w:rsid w:val="008B4295"/>
    <w:rsid w:val="008B4CDE"/>
    <w:rsid w:val="008B72CE"/>
    <w:rsid w:val="008C43EA"/>
    <w:rsid w:val="008D29BA"/>
    <w:rsid w:val="008D5808"/>
    <w:rsid w:val="008D61D1"/>
    <w:rsid w:val="008D71A7"/>
    <w:rsid w:val="008D7A56"/>
    <w:rsid w:val="008E0526"/>
    <w:rsid w:val="008E09E5"/>
    <w:rsid w:val="008E29D7"/>
    <w:rsid w:val="008E61F9"/>
    <w:rsid w:val="008F1EE7"/>
    <w:rsid w:val="008F25A6"/>
    <w:rsid w:val="008F7111"/>
    <w:rsid w:val="00900B0F"/>
    <w:rsid w:val="00903950"/>
    <w:rsid w:val="0090484A"/>
    <w:rsid w:val="009074E0"/>
    <w:rsid w:val="009106B7"/>
    <w:rsid w:val="00911104"/>
    <w:rsid w:val="0091186E"/>
    <w:rsid w:val="00912FFF"/>
    <w:rsid w:val="009140C1"/>
    <w:rsid w:val="0091657F"/>
    <w:rsid w:val="00920A3B"/>
    <w:rsid w:val="00921814"/>
    <w:rsid w:val="00921E66"/>
    <w:rsid w:val="00924FAF"/>
    <w:rsid w:val="00930BB9"/>
    <w:rsid w:val="00946267"/>
    <w:rsid w:val="0094782A"/>
    <w:rsid w:val="00951D74"/>
    <w:rsid w:val="00954E95"/>
    <w:rsid w:val="00957EA5"/>
    <w:rsid w:val="00960344"/>
    <w:rsid w:val="009617E4"/>
    <w:rsid w:val="00961CCB"/>
    <w:rsid w:val="00962771"/>
    <w:rsid w:val="009638E0"/>
    <w:rsid w:val="00965A6A"/>
    <w:rsid w:val="00970C54"/>
    <w:rsid w:val="00973F3B"/>
    <w:rsid w:val="00974046"/>
    <w:rsid w:val="00984033"/>
    <w:rsid w:val="00990B15"/>
    <w:rsid w:val="0099257E"/>
    <w:rsid w:val="009939DC"/>
    <w:rsid w:val="00995FB1"/>
    <w:rsid w:val="009A0F8D"/>
    <w:rsid w:val="009A5CCA"/>
    <w:rsid w:val="009A6665"/>
    <w:rsid w:val="009B0E31"/>
    <w:rsid w:val="009C6671"/>
    <w:rsid w:val="009D2D03"/>
    <w:rsid w:val="009D4E00"/>
    <w:rsid w:val="009D5172"/>
    <w:rsid w:val="009E7205"/>
    <w:rsid w:val="009E731C"/>
    <w:rsid w:val="009F3252"/>
    <w:rsid w:val="009F42C3"/>
    <w:rsid w:val="009F48E2"/>
    <w:rsid w:val="009F6DEE"/>
    <w:rsid w:val="009F7385"/>
    <w:rsid w:val="00A00BBE"/>
    <w:rsid w:val="00A03B9E"/>
    <w:rsid w:val="00A04BCB"/>
    <w:rsid w:val="00A04D03"/>
    <w:rsid w:val="00A04D28"/>
    <w:rsid w:val="00A07187"/>
    <w:rsid w:val="00A07E9F"/>
    <w:rsid w:val="00A10432"/>
    <w:rsid w:val="00A142B2"/>
    <w:rsid w:val="00A2041D"/>
    <w:rsid w:val="00A22337"/>
    <w:rsid w:val="00A22920"/>
    <w:rsid w:val="00A23F49"/>
    <w:rsid w:val="00A277CD"/>
    <w:rsid w:val="00A3224F"/>
    <w:rsid w:val="00A3374F"/>
    <w:rsid w:val="00A357AF"/>
    <w:rsid w:val="00A407AF"/>
    <w:rsid w:val="00A42650"/>
    <w:rsid w:val="00A44459"/>
    <w:rsid w:val="00A45F52"/>
    <w:rsid w:val="00A4644F"/>
    <w:rsid w:val="00A52CC0"/>
    <w:rsid w:val="00A61ACE"/>
    <w:rsid w:val="00A62F5A"/>
    <w:rsid w:val="00A66710"/>
    <w:rsid w:val="00A70753"/>
    <w:rsid w:val="00A70EA3"/>
    <w:rsid w:val="00A7737E"/>
    <w:rsid w:val="00A809EF"/>
    <w:rsid w:val="00A81C62"/>
    <w:rsid w:val="00A833FC"/>
    <w:rsid w:val="00A834CE"/>
    <w:rsid w:val="00A87F0B"/>
    <w:rsid w:val="00A912DF"/>
    <w:rsid w:val="00A94728"/>
    <w:rsid w:val="00A97F44"/>
    <w:rsid w:val="00A98D76"/>
    <w:rsid w:val="00AA27DE"/>
    <w:rsid w:val="00AA2CB6"/>
    <w:rsid w:val="00AB0F52"/>
    <w:rsid w:val="00AB1A9F"/>
    <w:rsid w:val="00AB2B84"/>
    <w:rsid w:val="00AB7E85"/>
    <w:rsid w:val="00AC2398"/>
    <w:rsid w:val="00AC3578"/>
    <w:rsid w:val="00AC389D"/>
    <w:rsid w:val="00AC4BF0"/>
    <w:rsid w:val="00AC67E6"/>
    <w:rsid w:val="00AD0009"/>
    <w:rsid w:val="00AD31D4"/>
    <w:rsid w:val="00AD61C9"/>
    <w:rsid w:val="00AD749E"/>
    <w:rsid w:val="00AE192E"/>
    <w:rsid w:val="00AE4CF7"/>
    <w:rsid w:val="00AF220D"/>
    <w:rsid w:val="00AF3611"/>
    <w:rsid w:val="00AF3A0E"/>
    <w:rsid w:val="00AF5ADE"/>
    <w:rsid w:val="00B00E72"/>
    <w:rsid w:val="00B02B8C"/>
    <w:rsid w:val="00B06A0B"/>
    <w:rsid w:val="00B078BF"/>
    <w:rsid w:val="00B25B84"/>
    <w:rsid w:val="00B26490"/>
    <w:rsid w:val="00B304A9"/>
    <w:rsid w:val="00B36480"/>
    <w:rsid w:val="00B3752C"/>
    <w:rsid w:val="00B421F7"/>
    <w:rsid w:val="00B443DA"/>
    <w:rsid w:val="00B45B1D"/>
    <w:rsid w:val="00B47A86"/>
    <w:rsid w:val="00B47CB4"/>
    <w:rsid w:val="00B545E1"/>
    <w:rsid w:val="00B5503B"/>
    <w:rsid w:val="00B631F9"/>
    <w:rsid w:val="00B66D4B"/>
    <w:rsid w:val="00B67DA0"/>
    <w:rsid w:val="00B71CCA"/>
    <w:rsid w:val="00B81E48"/>
    <w:rsid w:val="00B827A7"/>
    <w:rsid w:val="00B837E4"/>
    <w:rsid w:val="00B84C27"/>
    <w:rsid w:val="00B86ED8"/>
    <w:rsid w:val="00B87C1B"/>
    <w:rsid w:val="00B95708"/>
    <w:rsid w:val="00B965BE"/>
    <w:rsid w:val="00B975BA"/>
    <w:rsid w:val="00BBCFFF"/>
    <w:rsid w:val="00BC1167"/>
    <w:rsid w:val="00BC2793"/>
    <w:rsid w:val="00BC572A"/>
    <w:rsid w:val="00BC71ED"/>
    <w:rsid w:val="00BC7B47"/>
    <w:rsid w:val="00BD08A9"/>
    <w:rsid w:val="00BD1C25"/>
    <w:rsid w:val="00BD2AC0"/>
    <w:rsid w:val="00BD4EFF"/>
    <w:rsid w:val="00BD5DF3"/>
    <w:rsid w:val="00BD6BC8"/>
    <w:rsid w:val="00BD7761"/>
    <w:rsid w:val="00BE031B"/>
    <w:rsid w:val="00BF62C0"/>
    <w:rsid w:val="00BF67DD"/>
    <w:rsid w:val="00BF7FC7"/>
    <w:rsid w:val="00C00454"/>
    <w:rsid w:val="00C0063D"/>
    <w:rsid w:val="00C059FE"/>
    <w:rsid w:val="00C10FA3"/>
    <w:rsid w:val="00C1325D"/>
    <w:rsid w:val="00C16107"/>
    <w:rsid w:val="00C203CC"/>
    <w:rsid w:val="00C209F1"/>
    <w:rsid w:val="00C21C21"/>
    <w:rsid w:val="00C23055"/>
    <w:rsid w:val="00C24180"/>
    <w:rsid w:val="00C2780B"/>
    <w:rsid w:val="00C27926"/>
    <w:rsid w:val="00C30F59"/>
    <w:rsid w:val="00C31A45"/>
    <w:rsid w:val="00C31CD9"/>
    <w:rsid w:val="00C3317C"/>
    <w:rsid w:val="00C3641D"/>
    <w:rsid w:val="00C36EA9"/>
    <w:rsid w:val="00C50507"/>
    <w:rsid w:val="00C54014"/>
    <w:rsid w:val="00C57AA2"/>
    <w:rsid w:val="00C61779"/>
    <w:rsid w:val="00C631A8"/>
    <w:rsid w:val="00C6591F"/>
    <w:rsid w:val="00C6712A"/>
    <w:rsid w:val="00C67E37"/>
    <w:rsid w:val="00C703A3"/>
    <w:rsid w:val="00C7527E"/>
    <w:rsid w:val="00C75EDC"/>
    <w:rsid w:val="00C8217E"/>
    <w:rsid w:val="00CA0361"/>
    <w:rsid w:val="00CA204D"/>
    <w:rsid w:val="00CA3DAA"/>
    <w:rsid w:val="00CA471D"/>
    <w:rsid w:val="00CB049E"/>
    <w:rsid w:val="00CB07B7"/>
    <w:rsid w:val="00CB524A"/>
    <w:rsid w:val="00CB743E"/>
    <w:rsid w:val="00CC5A2C"/>
    <w:rsid w:val="00CC6237"/>
    <w:rsid w:val="00CC77B2"/>
    <w:rsid w:val="00CD3079"/>
    <w:rsid w:val="00CD3A74"/>
    <w:rsid w:val="00CF1B75"/>
    <w:rsid w:val="00CF387E"/>
    <w:rsid w:val="00CF64AD"/>
    <w:rsid w:val="00D03030"/>
    <w:rsid w:val="00D0365B"/>
    <w:rsid w:val="00D03F08"/>
    <w:rsid w:val="00D05142"/>
    <w:rsid w:val="00D06B95"/>
    <w:rsid w:val="00D07C40"/>
    <w:rsid w:val="00D27DE2"/>
    <w:rsid w:val="00D3267A"/>
    <w:rsid w:val="00D33252"/>
    <w:rsid w:val="00D474D2"/>
    <w:rsid w:val="00D47AB5"/>
    <w:rsid w:val="00D53FCA"/>
    <w:rsid w:val="00D54625"/>
    <w:rsid w:val="00D56E74"/>
    <w:rsid w:val="00D570E0"/>
    <w:rsid w:val="00D631A1"/>
    <w:rsid w:val="00D64A30"/>
    <w:rsid w:val="00D66A9C"/>
    <w:rsid w:val="00D70258"/>
    <w:rsid w:val="00D71524"/>
    <w:rsid w:val="00D7566E"/>
    <w:rsid w:val="00D758B1"/>
    <w:rsid w:val="00D76CB7"/>
    <w:rsid w:val="00D80D42"/>
    <w:rsid w:val="00D83755"/>
    <w:rsid w:val="00D904AB"/>
    <w:rsid w:val="00D92AB3"/>
    <w:rsid w:val="00DA0946"/>
    <w:rsid w:val="00DA158B"/>
    <w:rsid w:val="00DA15F2"/>
    <w:rsid w:val="00DA17A8"/>
    <w:rsid w:val="00DA3C3C"/>
    <w:rsid w:val="00DB121D"/>
    <w:rsid w:val="00DB3727"/>
    <w:rsid w:val="00DB47E5"/>
    <w:rsid w:val="00DB6986"/>
    <w:rsid w:val="00DC0107"/>
    <w:rsid w:val="00DC6DC3"/>
    <w:rsid w:val="00DD2B1C"/>
    <w:rsid w:val="00DD4575"/>
    <w:rsid w:val="00DD4CBD"/>
    <w:rsid w:val="00DD728C"/>
    <w:rsid w:val="00DE530F"/>
    <w:rsid w:val="00DE5BFF"/>
    <w:rsid w:val="00DE74AE"/>
    <w:rsid w:val="00DF5ABC"/>
    <w:rsid w:val="00E114E2"/>
    <w:rsid w:val="00E11A95"/>
    <w:rsid w:val="00E11E32"/>
    <w:rsid w:val="00E20EA4"/>
    <w:rsid w:val="00E251DF"/>
    <w:rsid w:val="00E25B73"/>
    <w:rsid w:val="00E27391"/>
    <w:rsid w:val="00E433E5"/>
    <w:rsid w:val="00E43E1E"/>
    <w:rsid w:val="00E443A9"/>
    <w:rsid w:val="00E47A33"/>
    <w:rsid w:val="00E519C8"/>
    <w:rsid w:val="00E52401"/>
    <w:rsid w:val="00E52A8F"/>
    <w:rsid w:val="00E55C98"/>
    <w:rsid w:val="00E5684D"/>
    <w:rsid w:val="00E60B8A"/>
    <w:rsid w:val="00E6320B"/>
    <w:rsid w:val="00E6508F"/>
    <w:rsid w:val="00E67EA1"/>
    <w:rsid w:val="00E7052B"/>
    <w:rsid w:val="00E75538"/>
    <w:rsid w:val="00E83EB6"/>
    <w:rsid w:val="00E8701C"/>
    <w:rsid w:val="00E91604"/>
    <w:rsid w:val="00E91AA3"/>
    <w:rsid w:val="00EA1A86"/>
    <w:rsid w:val="00EA29A9"/>
    <w:rsid w:val="00EA638B"/>
    <w:rsid w:val="00EB137A"/>
    <w:rsid w:val="00EC3651"/>
    <w:rsid w:val="00EC3D8B"/>
    <w:rsid w:val="00ED4A5D"/>
    <w:rsid w:val="00ED6C11"/>
    <w:rsid w:val="00EE0FD7"/>
    <w:rsid w:val="00EE5DD3"/>
    <w:rsid w:val="00EE5F29"/>
    <w:rsid w:val="00EE76F9"/>
    <w:rsid w:val="00EF06B1"/>
    <w:rsid w:val="00EF28CA"/>
    <w:rsid w:val="00EF32CB"/>
    <w:rsid w:val="00EF3732"/>
    <w:rsid w:val="00EF5E67"/>
    <w:rsid w:val="00EF5FDE"/>
    <w:rsid w:val="00EF7DB0"/>
    <w:rsid w:val="00F06E13"/>
    <w:rsid w:val="00F15179"/>
    <w:rsid w:val="00F16D1C"/>
    <w:rsid w:val="00F17334"/>
    <w:rsid w:val="00F20480"/>
    <w:rsid w:val="00F268F0"/>
    <w:rsid w:val="00F34814"/>
    <w:rsid w:val="00F34CE4"/>
    <w:rsid w:val="00F3788A"/>
    <w:rsid w:val="00F4485C"/>
    <w:rsid w:val="00F45D04"/>
    <w:rsid w:val="00F46E31"/>
    <w:rsid w:val="00F50EAE"/>
    <w:rsid w:val="00F52D2D"/>
    <w:rsid w:val="00F70985"/>
    <w:rsid w:val="00F77263"/>
    <w:rsid w:val="00F8237F"/>
    <w:rsid w:val="00F8317B"/>
    <w:rsid w:val="00F83D94"/>
    <w:rsid w:val="00F84427"/>
    <w:rsid w:val="00F8643B"/>
    <w:rsid w:val="00F90211"/>
    <w:rsid w:val="00F93DA8"/>
    <w:rsid w:val="00F940CB"/>
    <w:rsid w:val="00F97098"/>
    <w:rsid w:val="00F97C6A"/>
    <w:rsid w:val="00FA5635"/>
    <w:rsid w:val="00FA6279"/>
    <w:rsid w:val="00FB0D1B"/>
    <w:rsid w:val="00FB314D"/>
    <w:rsid w:val="00FB5135"/>
    <w:rsid w:val="00FC49CD"/>
    <w:rsid w:val="00FC5847"/>
    <w:rsid w:val="00FC62C3"/>
    <w:rsid w:val="00FC66B3"/>
    <w:rsid w:val="00FD3DA8"/>
    <w:rsid w:val="00FE0110"/>
    <w:rsid w:val="00FF587A"/>
    <w:rsid w:val="00FF5956"/>
    <w:rsid w:val="013E2201"/>
    <w:rsid w:val="0147846F"/>
    <w:rsid w:val="01514FBF"/>
    <w:rsid w:val="023BDDB5"/>
    <w:rsid w:val="023D252C"/>
    <w:rsid w:val="034375CD"/>
    <w:rsid w:val="03450FF8"/>
    <w:rsid w:val="03B6E8D4"/>
    <w:rsid w:val="03B793D1"/>
    <w:rsid w:val="03F36E4A"/>
    <w:rsid w:val="04453C31"/>
    <w:rsid w:val="046B7503"/>
    <w:rsid w:val="048550C3"/>
    <w:rsid w:val="04A3693E"/>
    <w:rsid w:val="04A7999A"/>
    <w:rsid w:val="04B404DB"/>
    <w:rsid w:val="04DB611B"/>
    <w:rsid w:val="050B38C3"/>
    <w:rsid w:val="05264F8D"/>
    <w:rsid w:val="056F8801"/>
    <w:rsid w:val="057CFE99"/>
    <w:rsid w:val="0588541F"/>
    <w:rsid w:val="0590E424"/>
    <w:rsid w:val="05D798E2"/>
    <w:rsid w:val="063AD9A0"/>
    <w:rsid w:val="064369FB"/>
    <w:rsid w:val="072B1183"/>
    <w:rsid w:val="0751C658"/>
    <w:rsid w:val="0799178E"/>
    <w:rsid w:val="079A01CE"/>
    <w:rsid w:val="07EC7D18"/>
    <w:rsid w:val="089F29EA"/>
    <w:rsid w:val="09330BD1"/>
    <w:rsid w:val="093CD575"/>
    <w:rsid w:val="09999627"/>
    <w:rsid w:val="099CD2A1"/>
    <w:rsid w:val="09B3E033"/>
    <w:rsid w:val="09D9ABC0"/>
    <w:rsid w:val="0A761DC4"/>
    <w:rsid w:val="0A89B903"/>
    <w:rsid w:val="0B6ED2F6"/>
    <w:rsid w:val="0B8BAD9A"/>
    <w:rsid w:val="0C747637"/>
    <w:rsid w:val="0DC159C5"/>
    <w:rsid w:val="0DF247ED"/>
    <w:rsid w:val="0E059E01"/>
    <w:rsid w:val="0E333960"/>
    <w:rsid w:val="0E355E80"/>
    <w:rsid w:val="0EA1A1FC"/>
    <w:rsid w:val="0F34F042"/>
    <w:rsid w:val="0F7C2B29"/>
    <w:rsid w:val="100D251A"/>
    <w:rsid w:val="103DD588"/>
    <w:rsid w:val="1050ACCA"/>
    <w:rsid w:val="10ADDD75"/>
    <w:rsid w:val="1118701E"/>
    <w:rsid w:val="11936602"/>
    <w:rsid w:val="119A4BD6"/>
    <w:rsid w:val="1218BEDD"/>
    <w:rsid w:val="12D19EE4"/>
    <w:rsid w:val="12FFA42C"/>
    <w:rsid w:val="131373B8"/>
    <w:rsid w:val="136C70C9"/>
    <w:rsid w:val="13FC0A29"/>
    <w:rsid w:val="14434960"/>
    <w:rsid w:val="149CCB84"/>
    <w:rsid w:val="14B1DFC4"/>
    <w:rsid w:val="14B1EC06"/>
    <w:rsid w:val="14C26892"/>
    <w:rsid w:val="14E42F21"/>
    <w:rsid w:val="152775DB"/>
    <w:rsid w:val="1551CBF8"/>
    <w:rsid w:val="15A06104"/>
    <w:rsid w:val="15ACAD5E"/>
    <w:rsid w:val="16023020"/>
    <w:rsid w:val="16506D4B"/>
    <w:rsid w:val="17D39797"/>
    <w:rsid w:val="17FF0EA2"/>
    <w:rsid w:val="18D3D9A1"/>
    <w:rsid w:val="18F29938"/>
    <w:rsid w:val="1952F93F"/>
    <w:rsid w:val="196EE5B0"/>
    <w:rsid w:val="1A22D4E9"/>
    <w:rsid w:val="1AF36A8F"/>
    <w:rsid w:val="1B0A6755"/>
    <w:rsid w:val="1B2C8178"/>
    <w:rsid w:val="1BA77495"/>
    <w:rsid w:val="1C071C0E"/>
    <w:rsid w:val="1C5E423C"/>
    <w:rsid w:val="1C6B9CAB"/>
    <w:rsid w:val="1CADCA32"/>
    <w:rsid w:val="1D2BC15B"/>
    <w:rsid w:val="1DCB33A9"/>
    <w:rsid w:val="1DF76C26"/>
    <w:rsid w:val="1E0FB858"/>
    <w:rsid w:val="1E4256D3"/>
    <w:rsid w:val="1E9A9D85"/>
    <w:rsid w:val="1EBB4045"/>
    <w:rsid w:val="1F79F937"/>
    <w:rsid w:val="1F9A4DE2"/>
    <w:rsid w:val="1FD6285B"/>
    <w:rsid w:val="1FE614BA"/>
    <w:rsid w:val="1FEF3534"/>
    <w:rsid w:val="1FF1F6C0"/>
    <w:rsid w:val="200008ED"/>
    <w:rsid w:val="20216EF7"/>
    <w:rsid w:val="2186D539"/>
    <w:rsid w:val="2189D8D7"/>
    <w:rsid w:val="218DC721"/>
    <w:rsid w:val="21977501"/>
    <w:rsid w:val="22092E7E"/>
    <w:rsid w:val="231DB57C"/>
    <w:rsid w:val="23299782"/>
    <w:rsid w:val="2342BFDF"/>
    <w:rsid w:val="234C4001"/>
    <w:rsid w:val="234D47B3"/>
    <w:rsid w:val="235FDF4C"/>
    <w:rsid w:val="23E7768B"/>
    <w:rsid w:val="2400F31C"/>
    <w:rsid w:val="2484710F"/>
    <w:rsid w:val="24B19857"/>
    <w:rsid w:val="24D3251A"/>
    <w:rsid w:val="24E81062"/>
    <w:rsid w:val="24EBC34E"/>
    <w:rsid w:val="24FBAFAD"/>
    <w:rsid w:val="24FEEE6D"/>
    <w:rsid w:val="251DBC1D"/>
    <w:rsid w:val="251FB007"/>
    <w:rsid w:val="2562CE75"/>
    <w:rsid w:val="25DD1F2E"/>
    <w:rsid w:val="25EB3172"/>
    <w:rsid w:val="25FEC259"/>
    <w:rsid w:val="2696234C"/>
    <w:rsid w:val="26E48D27"/>
    <w:rsid w:val="26EF3B55"/>
    <w:rsid w:val="27A55FC7"/>
    <w:rsid w:val="27B746EC"/>
    <w:rsid w:val="27BA68E1"/>
    <w:rsid w:val="28113DFD"/>
    <w:rsid w:val="289A959C"/>
    <w:rsid w:val="28AE95B4"/>
    <w:rsid w:val="28BAA9EF"/>
    <w:rsid w:val="2929AEE9"/>
    <w:rsid w:val="2936631B"/>
    <w:rsid w:val="29A570F2"/>
    <w:rsid w:val="29BC8937"/>
    <w:rsid w:val="29D5AF1D"/>
    <w:rsid w:val="2A03058C"/>
    <w:rsid w:val="2A04B05C"/>
    <w:rsid w:val="2A1B69FA"/>
    <w:rsid w:val="2A43234E"/>
    <w:rsid w:val="2A6D9F23"/>
    <w:rsid w:val="2A852F99"/>
    <w:rsid w:val="2AAC12DC"/>
    <w:rsid w:val="2B2CBBA6"/>
    <w:rsid w:val="2B585998"/>
    <w:rsid w:val="2B6935B7"/>
    <w:rsid w:val="2B7083A5"/>
    <w:rsid w:val="2BDAED7E"/>
    <w:rsid w:val="2C25CBE9"/>
    <w:rsid w:val="2C442F05"/>
    <w:rsid w:val="2CC8B7D8"/>
    <w:rsid w:val="2CE69F97"/>
    <w:rsid w:val="2D12480D"/>
    <w:rsid w:val="2D572BF9"/>
    <w:rsid w:val="2D6CA530"/>
    <w:rsid w:val="2D94AA14"/>
    <w:rsid w:val="2DD96EA2"/>
    <w:rsid w:val="2DE3AE75"/>
    <w:rsid w:val="2DEFF11B"/>
    <w:rsid w:val="2E5A09A6"/>
    <w:rsid w:val="2E6EEBAA"/>
    <w:rsid w:val="2E93F8F2"/>
    <w:rsid w:val="2FB071AC"/>
    <w:rsid w:val="2FC7C973"/>
    <w:rsid w:val="2FF3A461"/>
    <w:rsid w:val="3032B08F"/>
    <w:rsid w:val="3060AA26"/>
    <w:rsid w:val="31B13110"/>
    <w:rsid w:val="31B53B4B"/>
    <w:rsid w:val="32178FDC"/>
    <w:rsid w:val="328EA4B4"/>
    <w:rsid w:val="3297ADDE"/>
    <w:rsid w:val="32AA8822"/>
    <w:rsid w:val="33553745"/>
    <w:rsid w:val="33679962"/>
    <w:rsid w:val="33E1A297"/>
    <w:rsid w:val="3419FE30"/>
    <w:rsid w:val="34285339"/>
    <w:rsid w:val="3440B14D"/>
    <w:rsid w:val="349E577D"/>
    <w:rsid w:val="34BA758F"/>
    <w:rsid w:val="34F1B17C"/>
    <w:rsid w:val="350621B2"/>
    <w:rsid w:val="354ACFE8"/>
    <w:rsid w:val="355AC858"/>
    <w:rsid w:val="35C85CB8"/>
    <w:rsid w:val="36052F50"/>
    <w:rsid w:val="3620165B"/>
    <w:rsid w:val="365A3AC5"/>
    <w:rsid w:val="36CAEE87"/>
    <w:rsid w:val="36D033CD"/>
    <w:rsid w:val="36D880E3"/>
    <w:rsid w:val="37024C9F"/>
    <w:rsid w:val="3729F883"/>
    <w:rsid w:val="3746149E"/>
    <w:rsid w:val="37808E51"/>
    <w:rsid w:val="37A5DDD6"/>
    <w:rsid w:val="38190A6A"/>
    <w:rsid w:val="3836627F"/>
    <w:rsid w:val="38FDE638"/>
    <w:rsid w:val="39425881"/>
    <w:rsid w:val="397F3E05"/>
    <w:rsid w:val="39D7A2B8"/>
    <w:rsid w:val="39E259E2"/>
    <w:rsid w:val="3A1021A5"/>
    <w:rsid w:val="3A256555"/>
    <w:rsid w:val="3A875B00"/>
    <w:rsid w:val="3AC883B6"/>
    <w:rsid w:val="3B958420"/>
    <w:rsid w:val="3BC6A5FF"/>
    <w:rsid w:val="3BD26201"/>
    <w:rsid w:val="3C03FD22"/>
    <w:rsid w:val="3C1BFC47"/>
    <w:rsid w:val="3C1D257F"/>
    <w:rsid w:val="3C5233DC"/>
    <w:rsid w:val="3C81F063"/>
    <w:rsid w:val="3D47C267"/>
    <w:rsid w:val="3D48D2F5"/>
    <w:rsid w:val="3D8CE45D"/>
    <w:rsid w:val="3DCBEDCE"/>
    <w:rsid w:val="3DCF32F1"/>
    <w:rsid w:val="3E29CC56"/>
    <w:rsid w:val="3E2E3B38"/>
    <w:rsid w:val="3E6A4134"/>
    <w:rsid w:val="3F1746D0"/>
    <w:rsid w:val="3F1C11B5"/>
    <w:rsid w:val="3F55B520"/>
    <w:rsid w:val="3FF933F1"/>
    <w:rsid w:val="403A6132"/>
    <w:rsid w:val="404BEFCD"/>
    <w:rsid w:val="407F6329"/>
    <w:rsid w:val="40BAEEE6"/>
    <w:rsid w:val="40D41743"/>
    <w:rsid w:val="411C891B"/>
    <w:rsid w:val="41236EEF"/>
    <w:rsid w:val="41345EA1"/>
    <w:rsid w:val="42130064"/>
    <w:rsid w:val="421B338A"/>
    <w:rsid w:val="42A616F3"/>
    <w:rsid w:val="42BB55C0"/>
    <w:rsid w:val="43083037"/>
    <w:rsid w:val="4328D5DA"/>
    <w:rsid w:val="435B38B0"/>
    <w:rsid w:val="438B0CEF"/>
    <w:rsid w:val="43A5FB89"/>
    <w:rsid w:val="43C4B6E8"/>
    <w:rsid w:val="43C80D28"/>
    <w:rsid w:val="440BB805"/>
    <w:rsid w:val="440F0F07"/>
    <w:rsid w:val="441C98CD"/>
    <w:rsid w:val="442C29E3"/>
    <w:rsid w:val="4441E754"/>
    <w:rsid w:val="44ED473A"/>
    <w:rsid w:val="45022BDB"/>
    <w:rsid w:val="459E81C1"/>
    <w:rsid w:val="45A78866"/>
    <w:rsid w:val="45E07F65"/>
    <w:rsid w:val="4641DC1E"/>
    <w:rsid w:val="46799EF9"/>
    <w:rsid w:val="468A229E"/>
    <w:rsid w:val="4710D4BB"/>
    <w:rsid w:val="4727239A"/>
    <w:rsid w:val="47798816"/>
    <w:rsid w:val="47808726"/>
    <w:rsid w:val="47A15A18"/>
    <w:rsid w:val="47A8F543"/>
    <w:rsid w:val="47EB6F51"/>
    <w:rsid w:val="48355034"/>
    <w:rsid w:val="487BA253"/>
    <w:rsid w:val="48817F21"/>
    <w:rsid w:val="488A750E"/>
    <w:rsid w:val="489A1085"/>
    <w:rsid w:val="48C2F3FB"/>
    <w:rsid w:val="48FC541D"/>
    <w:rsid w:val="490BD855"/>
    <w:rsid w:val="49279B00"/>
    <w:rsid w:val="4981A6F0"/>
    <w:rsid w:val="49D2A35F"/>
    <w:rsid w:val="49FD1C7E"/>
    <w:rsid w:val="4A4087F7"/>
    <w:rsid w:val="4A4EB5BB"/>
    <w:rsid w:val="4A61C167"/>
    <w:rsid w:val="4A93D92A"/>
    <w:rsid w:val="4AA7A8B6"/>
    <w:rsid w:val="4ADC93BE"/>
    <w:rsid w:val="4B943B64"/>
    <w:rsid w:val="4BC215D0"/>
    <w:rsid w:val="4BCB8587"/>
    <w:rsid w:val="4C1557B4"/>
    <w:rsid w:val="4C437917"/>
    <w:rsid w:val="4C5BA2DE"/>
    <w:rsid w:val="4CFD0FB1"/>
    <w:rsid w:val="4D03F33D"/>
    <w:rsid w:val="4D4B1862"/>
    <w:rsid w:val="4D65D3B7"/>
    <w:rsid w:val="4DA36483"/>
    <w:rsid w:val="4E475B2F"/>
    <w:rsid w:val="4E60F533"/>
    <w:rsid w:val="4ECB8D51"/>
    <w:rsid w:val="4F46C136"/>
    <w:rsid w:val="4F8499FB"/>
    <w:rsid w:val="4F90794E"/>
    <w:rsid w:val="508D33B2"/>
    <w:rsid w:val="509D7479"/>
    <w:rsid w:val="509E0850"/>
    <w:rsid w:val="50CBF344"/>
    <w:rsid w:val="51031AAE"/>
    <w:rsid w:val="5166E928"/>
    <w:rsid w:val="519AC6C4"/>
    <w:rsid w:val="51C73B07"/>
    <w:rsid w:val="5246AEEB"/>
    <w:rsid w:val="5299FE57"/>
    <w:rsid w:val="52E7A5A3"/>
    <w:rsid w:val="532EB92D"/>
    <w:rsid w:val="5379C4CB"/>
    <w:rsid w:val="53AFFDB0"/>
    <w:rsid w:val="53DB661F"/>
    <w:rsid w:val="53E5C362"/>
    <w:rsid w:val="5466B4C3"/>
    <w:rsid w:val="54C78B97"/>
    <w:rsid w:val="55CE8CF8"/>
    <w:rsid w:val="55E524A4"/>
    <w:rsid w:val="55EA5B5D"/>
    <w:rsid w:val="55F3DB7F"/>
    <w:rsid w:val="56E0B89E"/>
    <w:rsid w:val="574841BA"/>
    <w:rsid w:val="5776224A"/>
    <w:rsid w:val="577DC134"/>
    <w:rsid w:val="57A5FBCE"/>
    <w:rsid w:val="57D726CB"/>
    <w:rsid w:val="57F15C86"/>
    <w:rsid w:val="584CF6C8"/>
    <w:rsid w:val="584E5079"/>
    <w:rsid w:val="58A8865E"/>
    <w:rsid w:val="59082E77"/>
    <w:rsid w:val="59B2E385"/>
    <w:rsid w:val="59B3B25B"/>
    <w:rsid w:val="5A14C07C"/>
    <w:rsid w:val="5A2A728A"/>
    <w:rsid w:val="5A33957F"/>
    <w:rsid w:val="5A874FFD"/>
    <w:rsid w:val="5ABDCC80"/>
    <w:rsid w:val="5AC74CA2"/>
    <w:rsid w:val="5B268311"/>
    <w:rsid w:val="5B4806F9"/>
    <w:rsid w:val="5B6BB7E9"/>
    <w:rsid w:val="5B84978A"/>
    <w:rsid w:val="5B8E7FD6"/>
    <w:rsid w:val="5B986716"/>
    <w:rsid w:val="5B9FD1BF"/>
    <w:rsid w:val="5BE02720"/>
    <w:rsid w:val="5C018E61"/>
    <w:rsid w:val="5C2DEA08"/>
    <w:rsid w:val="5C635AAF"/>
    <w:rsid w:val="5D285571"/>
    <w:rsid w:val="5D2A5037"/>
    <w:rsid w:val="5D343777"/>
    <w:rsid w:val="5DE525CB"/>
    <w:rsid w:val="5F17C7E2"/>
    <w:rsid w:val="5F2573DD"/>
    <w:rsid w:val="5F5DB440"/>
    <w:rsid w:val="5F702785"/>
    <w:rsid w:val="5F76EB82"/>
    <w:rsid w:val="5F9ABDC5"/>
    <w:rsid w:val="5F9C477F"/>
    <w:rsid w:val="5FA0620B"/>
    <w:rsid w:val="60103005"/>
    <w:rsid w:val="60C13E90"/>
    <w:rsid w:val="610B3011"/>
    <w:rsid w:val="61486A07"/>
    <w:rsid w:val="615670E3"/>
    <w:rsid w:val="61934C86"/>
    <w:rsid w:val="61AB94D8"/>
    <w:rsid w:val="61BAD771"/>
    <w:rsid w:val="61FBC694"/>
    <w:rsid w:val="62C3EB60"/>
    <w:rsid w:val="62DA4C0D"/>
    <w:rsid w:val="631FD4CF"/>
    <w:rsid w:val="6329C69A"/>
    <w:rsid w:val="63594871"/>
    <w:rsid w:val="639796F5"/>
    <w:rsid w:val="63BF3BA6"/>
    <w:rsid w:val="64DFB2F8"/>
    <w:rsid w:val="64F66502"/>
    <w:rsid w:val="654FCBB5"/>
    <w:rsid w:val="665967BA"/>
    <w:rsid w:val="6661CA2B"/>
    <w:rsid w:val="6665DD9E"/>
    <w:rsid w:val="667B8359"/>
    <w:rsid w:val="66923563"/>
    <w:rsid w:val="66BC85BD"/>
    <w:rsid w:val="671F7986"/>
    <w:rsid w:val="6781CF64"/>
    <w:rsid w:val="67975C83"/>
    <w:rsid w:val="682E05C4"/>
    <w:rsid w:val="686B0818"/>
    <w:rsid w:val="68BDB951"/>
    <w:rsid w:val="6909B08B"/>
    <w:rsid w:val="691E2246"/>
    <w:rsid w:val="692803CC"/>
    <w:rsid w:val="692C9227"/>
    <w:rsid w:val="6945FE0B"/>
    <w:rsid w:val="695BCDA3"/>
    <w:rsid w:val="69DC48E0"/>
    <w:rsid w:val="6A0CAF7E"/>
    <w:rsid w:val="6AA6E70E"/>
    <w:rsid w:val="6AE828CB"/>
    <w:rsid w:val="6B2281ED"/>
    <w:rsid w:val="6BC6CF6A"/>
    <w:rsid w:val="6BE253F5"/>
    <w:rsid w:val="6BFC112A"/>
    <w:rsid w:val="6C1E055D"/>
    <w:rsid w:val="6D0176E7"/>
    <w:rsid w:val="6D661DEC"/>
    <w:rsid w:val="6D750CCA"/>
    <w:rsid w:val="6DC55F73"/>
    <w:rsid w:val="6DD03728"/>
    <w:rsid w:val="6E18B331"/>
    <w:rsid w:val="6E1A46C5"/>
    <w:rsid w:val="6E33AF82"/>
    <w:rsid w:val="6EB3ECCF"/>
    <w:rsid w:val="6EC4C0FD"/>
    <w:rsid w:val="6EF7994A"/>
    <w:rsid w:val="6FAE505D"/>
    <w:rsid w:val="6FF38B8D"/>
    <w:rsid w:val="6FF58C19"/>
    <w:rsid w:val="7011C8D1"/>
    <w:rsid w:val="701A0AC8"/>
    <w:rsid w:val="702A5325"/>
    <w:rsid w:val="702FCD9B"/>
    <w:rsid w:val="7081FC03"/>
    <w:rsid w:val="708E91EC"/>
    <w:rsid w:val="709DBEAE"/>
    <w:rsid w:val="7108F353"/>
    <w:rsid w:val="7156A199"/>
    <w:rsid w:val="71EB2080"/>
    <w:rsid w:val="7211EA5E"/>
    <w:rsid w:val="721A8D68"/>
    <w:rsid w:val="721DCC64"/>
    <w:rsid w:val="722F5055"/>
    <w:rsid w:val="7234EC43"/>
    <w:rsid w:val="724029BE"/>
    <w:rsid w:val="72784F49"/>
    <w:rsid w:val="727BEBB0"/>
    <w:rsid w:val="72BEE361"/>
    <w:rsid w:val="72CBB0A2"/>
    <w:rsid w:val="72EDB7E8"/>
    <w:rsid w:val="72F527FE"/>
    <w:rsid w:val="730662D5"/>
    <w:rsid w:val="73787647"/>
    <w:rsid w:val="73ADBABF"/>
    <w:rsid w:val="73C18A4B"/>
    <w:rsid w:val="73DD4CF6"/>
    <w:rsid w:val="74FF1FF6"/>
    <w:rsid w:val="755D5AAC"/>
    <w:rsid w:val="756209B7"/>
    <w:rsid w:val="75791D57"/>
    <w:rsid w:val="7635644E"/>
    <w:rsid w:val="767E1B21"/>
    <w:rsid w:val="7691B3E0"/>
    <w:rsid w:val="76F13D87"/>
    <w:rsid w:val="7702AB2F"/>
    <w:rsid w:val="7707ACE8"/>
    <w:rsid w:val="779C1C20"/>
    <w:rsid w:val="77FA6FCA"/>
    <w:rsid w:val="784C1714"/>
    <w:rsid w:val="784CBCD1"/>
    <w:rsid w:val="7853578E"/>
    <w:rsid w:val="788D0DE8"/>
    <w:rsid w:val="789642E5"/>
    <w:rsid w:val="78AA2D55"/>
    <w:rsid w:val="79213A77"/>
    <w:rsid w:val="79434A02"/>
    <w:rsid w:val="798B9CD6"/>
    <w:rsid w:val="79F4FBFA"/>
    <w:rsid w:val="7A28DE49"/>
    <w:rsid w:val="7ABD0AD8"/>
    <w:rsid w:val="7B23FE83"/>
    <w:rsid w:val="7BC4AEAA"/>
    <w:rsid w:val="7BD73C74"/>
    <w:rsid w:val="7C0BABB5"/>
    <w:rsid w:val="7C741822"/>
    <w:rsid w:val="7C82DD72"/>
    <w:rsid w:val="7CBE7C3E"/>
    <w:rsid w:val="7D2A3053"/>
    <w:rsid w:val="7D82DC65"/>
    <w:rsid w:val="7D842F3C"/>
    <w:rsid w:val="7D9723A7"/>
    <w:rsid w:val="7DCA0AFD"/>
    <w:rsid w:val="7DDEA5CC"/>
    <w:rsid w:val="7E8B7E31"/>
    <w:rsid w:val="7EA4A68E"/>
    <w:rsid w:val="7EE5C890"/>
    <w:rsid w:val="7F058469"/>
    <w:rsid w:val="7F08C9A8"/>
    <w:rsid w:val="7F0DBD14"/>
    <w:rsid w:val="7F1FFF9D"/>
    <w:rsid w:val="7FB1D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25881"/>
  <w15:chartTrackingRefBased/>
  <w15:docId w15:val="{0B2CCC7D-255F-47DD-862C-7A039CC2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BA6"/>
    <w:pPr>
      <w:keepNext/>
      <w:keepLines/>
      <w:numPr>
        <w:numId w:val="2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BA6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BA6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BA6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BA6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BA6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BA6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BA6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BA6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A7"/>
  </w:style>
  <w:style w:type="paragraph" w:styleId="Footer">
    <w:name w:val="footer"/>
    <w:basedOn w:val="Normal"/>
    <w:link w:val="FooterChar"/>
    <w:uiPriority w:val="99"/>
    <w:unhideWhenUsed/>
    <w:rsid w:val="00217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A7"/>
  </w:style>
  <w:style w:type="paragraph" w:customStyle="1" w:styleId="paragraph">
    <w:name w:val="paragraph"/>
    <w:basedOn w:val="Normal"/>
    <w:rsid w:val="006A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E54"/>
  </w:style>
  <w:style w:type="character" w:customStyle="1" w:styleId="eop">
    <w:name w:val="eop"/>
    <w:basedOn w:val="DefaultParagraphFont"/>
    <w:rsid w:val="006A5E54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BC2793"/>
    <w:pPr>
      <w:numPr>
        <w:numId w:val="2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5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2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2B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B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B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BA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BA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B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B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abchar">
    <w:name w:val="tabchar"/>
    <w:basedOn w:val="DefaultParagraphFont"/>
    <w:rsid w:val="00B975BA"/>
  </w:style>
  <w:style w:type="character" w:customStyle="1" w:styleId="spellingerror">
    <w:name w:val="spellingerror"/>
    <w:basedOn w:val="DefaultParagraphFont"/>
    <w:rsid w:val="00B975BA"/>
  </w:style>
  <w:style w:type="paragraph" w:customStyle="1" w:styleId="xmsonormal">
    <w:name w:val="x_msonormal"/>
    <w:basedOn w:val="Normal"/>
    <w:rsid w:val="00285976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5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A7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3A74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5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3899</Characters>
  <Application>Microsoft Office Word</Application>
  <DocSecurity>4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Hayworth</dc:creator>
  <cp:keywords/>
  <dc:description/>
  <cp:lastModifiedBy>Stacie Paratore</cp:lastModifiedBy>
  <cp:revision>2</cp:revision>
  <cp:lastPrinted>2023-11-17T00:03:00Z</cp:lastPrinted>
  <dcterms:created xsi:type="dcterms:W3CDTF">2024-04-02T20:45:00Z</dcterms:created>
  <dcterms:modified xsi:type="dcterms:W3CDTF">2024-04-02T20:45:00Z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2022-09-14T13:58:39Z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a7dc3026-148c-4a26-a049-783f495487ad</vt:lpwstr>
  </property>
  <property fmtid="{D5CDD505-2E9C-101B-9397-08002B2CF9AE}" pid="7" name="MSIP_Label_defa4170-0d19-0005-0004-bc88714345d2_ActionId">
    <vt:lpwstr>e7929b39-9284-4efb-a63d-80d205f5b2b9</vt:lpwstr>
  </property>
  <property fmtid="{D5CDD505-2E9C-101B-9397-08002B2CF9AE}" pid="8" name="MSIP_Label_defa4170-0d19-0005-0004-bc88714345d2_ContentBits">
    <vt:lpwstr>0</vt:lpwstr>
  </property>
</Properties>
</file>